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83232" w:rsidRPr="002C59E5" w:rsidTr="00AF4D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32" w:rsidRPr="002C59E5" w:rsidRDefault="00183232" w:rsidP="0027563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32" w:rsidRPr="002C59E5" w:rsidRDefault="00183232" w:rsidP="00275639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</w:p>
        </w:tc>
      </w:tr>
      <w:tr w:rsidR="00183232" w:rsidRPr="002C59E5" w:rsidTr="00AF4D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32" w:rsidRPr="002C59E5" w:rsidRDefault="00183232" w:rsidP="0027563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32" w:rsidRPr="002B59DC" w:rsidRDefault="00183232" w:rsidP="0027563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183232" w:rsidRPr="00300F79" w:rsidRDefault="00183232" w:rsidP="00183232">
      <w:pPr>
        <w:spacing w:line="276" w:lineRule="auto"/>
        <w:ind w:left="5670"/>
        <w:jc w:val="right"/>
        <w:rPr>
          <w:sz w:val="28"/>
          <w:szCs w:val="28"/>
        </w:rPr>
      </w:pPr>
      <w:r w:rsidRPr="00300F79">
        <w:rPr>
          <w:b/>
          <w:sz w:val="28"/>
          <w:szCs w:val="28"/>
        </w:rPr>
        <w:t>Утверждаю:</w:t>
      </w:r>
    </w:p>
    <w:p w:rsidR="00183232" w:rsidRPr="00300F79" w:rsidRDefault="00183232" w:rsidP="00183232">
      <w:pPr>
        <w:ind w:left="5670"/>
        <w:jc w:val="right"/>
        <w:rPr>
          <w:sz w:val="28"/>
          <w:szCs w:val="28"/>
        </w:rPr>
      </w:pPr>
      <w:r w:rsidRPr="00300F79">
        <w:rPr>
          <w:sz w:val="28"/>
          <w:szCs w:val="28"/>
        </w:rPr>
        <w:t>Первый заместитель директора</w:t>
      </w:r>
      <w:r>
        <w:rPr>
          <w:sz w:val="28"/>
          <w:szCs w:val="28"/>
        </w:rPr>
        <w:t>-</w:t>
      </w:r>
      <w:r w:rsidRPr="00300F79">
        <w:rPr>
          <w:sz w:val="28"/>
          <w:szCs w:val="28"/>
        </w:rPr>
        <w:t xml:space="preserve"> </w:t>
      </w:r>
    </w:p>
    <w:p w:rsidR="00183232" w:rsidRPr="00300F79" w:rsidRDefault="00183232" w:rsidP="00183232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00F79">
        <w:rPr>
          <w:sz w:val="28"/>
          <w:szCs w:val="28"/>
        </w:rPr>
        <w:t>главный инженер филиала</w:t>
      </w:r>
    </w:p>
    <w:p w:rsidR="00183232" w:rsidRPr="00300F79" w:rsidRDefault="00BA01B7" w:rsidP="00183232">
      <w:pPr>
        <w:rPr>
          <w:sz w:val="28"/>
          <w:szCs w:val="28"/>
        </w:rPr>
      </w:pPr>
      <w:r w:rsidRPr="001E64C4">
        <w:rPr>
          <w:noProof/>
        </w:rPr>
        <w:drawing>
          <wp:anchor distT="0" distB="0" distL="114300" distR="114300" simplePos="0" relativeHeight="251659264" behindDoc="1" locked="0" layoutInCell="1" allowOverlap="1" wp14:anchorId="6CB81D47" wp14:editId="6E482473">
            <wp:simplePos x="0" y="0"/>
            <wp:positionH relativeFrom="leftMargin">
              <wp:posOffset>4781550</wp:posOffset>
            </wp:positionH>
            <wp:positionV relativeFrom="paragraph">
              <wp:posOffset>117475</wp:posOffset>
            </wp:positionV>
            <wp:extent cx="818860" cy="761494"/>
            <wp:effectExtent l="0" t="0" r="635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860" cy="7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232">
        <w:rPr>
          <w:sz w:val="28"/>
          <w:szCs w:val="28"/>
        </w:rPr>
        <w:t xml:space="preserve">                                             </w:t>
      </w:r>
      <w:r w:rsidR="00AF4D4A">
        <w:rPr>
          <w:sz w:val="28"/>
          <w:szCs w:val="28"/>
        </w:rPr>
        <w:t xml:space="preserve">                               </w:t>
      </w:r>
      <w:r w:rsidR="00183232" w:rsidRPr="00300F79">
        <w:rPr>
          <w:sz w:val="28"/>
          <w:szCs w:val="28"/>
        </w:rPr>
        <w:t>П</w:t>
      </w:r>
      <w:r w:rsidR="00AF4D4A">
        <w:rPr>
          <w:sz w:val="28"/>
          <w:szCs w:val="28"/>
        </w:rPr>
        <w:t>АО «</w:t>
      </w:r>
      <w:r w:rsidR="00183232">
        <w:rPr>
          <w:sz w:val="28"/>
          <w:szCs w:val="28"/>
        </w:rPr>
        <w:t>Р</w:t>
      </w:r>
      <w:r w:rsidR="00AF4D4A">
        <w:rPr>
          <w:sz w:val="28"/>
          <w:szCs w:val="28"/>
        </w:rPr>
        <w:t>оссети Центр</w:t>
      </w:r>
      <w:r w:rsidR="00183232">
        <w:rPr>
          <w:sz w:val="28"/>
          <w:szCs w:val="28"/>
        </w:rPr>
        <w:t>» -</w:t>
      </w:r>
      <w:r w:rsidR="00183232" w:rsidRPr="00300F79">
        <w:rPr>
          <w:sz w:val="28"/>
          <w:szCs w:val="28"/>
        </w:rPr>
        <w:t>«Орелэнерго»</w:t>
      </w:r>
    </w:p>
    <w:p w:rsidR="00183232" w:rsidRPr="00300F79" w:rsidRDefault="00183232" w:rsidP="00183232">
      <w:pPr>
        <w:ind w:left="5670"/>
        <w:jc w:val="right"/>
        <w:rPr>
          <w:sz w:val="28"/>
          <w:szCs w:val="28"/>
        </w:rPr>
      </w:pPr>
    </w:p>
    <w:p w:rsidR="00183232" w:rsidRPr="00300F79" w:rsidRDefault="00183232" w:rsidP="00183232">
      <w:pPr>
        <w:ind w:left="5670"/>
        <w:jc w:val="right"/>
        <w:rPr>
          <w:sz w:val="28"/>
          <w:szCs w:val="28"/>
        </w:rPr>
      </w:pPr>
      <w:r w:rsidRPr="00300F79">
        <w:rPr>
          <w:sz w:val="28"/>
          <w:szCs w:val="28"/>
        </w:rPr>
        <w:t xml:space="preserve">________________ Колубанов И.В. </w:t>
      </w:r>
    </w:p>
    <w:p w:rsidR="00183232" w:rsidRPr="00300F79" w:rsidRDefault="00183232" w:rsidP="00183232">
      <w:pPr>
        <w:ind w:left="5670"/>
        <w:jc w:val="right"/>
        <w:rPr>
          <w:b/>
          <w:sz w:val="28"/>
          <w:szCs w:val="28"/>
        </w:rPr>
      </w:pPr>
      <w:r w:rsidRPr="00300F79">
        <w:rPr>
          <w:sz w:val="28"/>
          <w:szCs w:val="28"/>
        </w:rPr>
        <w:t>“</w:t>
      </w:r>
      <w:r w:rsidR="00BF1007" w:rsidRPr="00BF1007">
        <w:rPr>
          <w:sz w:val="28"/>
          <w:szCs w:val="28"/>
          <w:u w:val="single"/>
        </w:rPr>
        <w:t>09</w:t>
      </w:r>
      <w:r w:rsidRPr="00300F79">
        <w:rPr>
          <w:sz w:val="28"/>
          <w:szCs w:val="28"/>
        </w:rPr>
        <w:t xml:space="preserve">” </w:t>
      </w:r>
      <w:r w:rsidR="00BF1007" w:rsidRPr="00BF1007">
        <w:rPr>
          <w:sz w:val="28"/>
          <w:szCs w:val="28"/>
          <w:u w:val="single"/>
        </w:rPr>
        <w:t>08</w:t>
      </w:r>
      <w:r w:rsidR="00AF4D4A">
        <w:rPr>
          <w:sz w:val="28"/>
          <w:szCs w:val="28"/>
        </w:rPr>
        <w:t xml:space="preserve"> </w:t>
      </w:r>
      <w:r w:rsidR="00BF1007">
        <w:rPr>
          <w:sz w:val="28"/>
          <w:szCs w:val="28"/>
        </w:rPr>
        <w:t xml:space="preserve"> </w:t>
      </w:r>
      <w:r w:rsidR="00AF4D4A" w:rsidRPr="00BF1007">
        <w:rPr>
          <w:sz w:val="28"/>
          <w:szCs w:val="28"/>
          <w:u w:val="single"/>
        </w:rPr>
        <w:t>2022</w:t>
      </w:r>
      <w:r w:rsidRPr="00300F79">
        <w:rPr>
          <w:sz w:val="28"/>
          <w:szCs w:val="28"/>
        </w:rPr>
        <w:t xml:space="preserve"> г.</w:t>
      </w:r>
    </w:p>
    <w:p w:rsidR="001D2427" w:rsidRDefault="00205F02" w:rsidP="006F1412">
      <w:pPr>
        <w:spacing w:line="276" w:lineRule="auto"/>
        <w:ind w:firstLine="700"/>
        <w:jc w:val="center"/>
        <w:rPr>
          <w:b/>
          <w:sz w:val="26"/>
          <w:szCs w:val="26"/>
        </w:rPr>
      </w:pPr>
      <w:r w:rsidRPr="00FD7D1F">
        <w:rPr>
          <w:b/>
          <w:sz w:val="26"/>
          <w:szCs w:val="26"/>
        </w:rPr>
        <w:t xml:space="preserve">    </w:t>
      </w:r>
    </w:p>
    <w:p w:rsidR="007A7409" w:rsidRPr="002D5977" w:rsidRDefault="002B59DC" w:rsidP="002B59DC">
      <w:pPr>
        <w:spacing w:line="276" w:lineRule="auto"/>
        <w:ind w:left="703"/>
        <w:rPr>
          <w:b/>
        </w:rPr>
      </w:pPr>
      <w:r>
        <w:rPr>
          <w:b/>
        </w:rPr>
        <w:t xml:space="preserve">                                                                  </w:t>
      </w:r>
      <w:r w:rsidR="002D5977" w:rsidRPr="00D25CB2">
        <w:rPr>
          <w:b/>
        </w:rPr>
        <w:t>ТЕХНИЧЕСКО</w:t>
      </w:r>
      <w:r>
        <w:rPr>
          <w:b/>
        </w:rPr>
        <w:t>Е</w:t>
      </w:r>
      <w:r w:rsidR="002D5977" w:rsidRPr="00D25CB2">
        <w:rPr>
          <w:b/>
        </w:rPr>
        <w:t xml:space="preserve"> ЗАДАНИ</w:t>
      </w:r>
      <w:r>
        <w:rPr>
          <w:b/>
        </w:rPr>
        <w:t>Е</w:t>
      </w:r>
      <w:r w:rsidR="00205F02" w:rsidRPr="0096660E">
        <w:rPr>
          <w:b/>
          <w:sz w:val="24"/>
          <w:szCs w:val="24"/>
        </w:rPr>
        <w:tab/>
      </w:r>
    </w:p>
    <w:p w:rsidR="00205F02" w:rsidRPr="0096660E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  <w:r w:rsidRPr="0096660E">
        <w:rPr>
          <w:b/>
          <w:sz w:val="24"/>
          <w:szCs w:val="24"/>
        </w:rPr>
        <w:tab/>
      </w:r>
      <w:r w:rsidRPr="0096660E">
        <w:rPr>
          <w:sz w:val="24"/>
          <w:szCs w:val="24"/>
        </w:rPr>
        <w:t xml:space="preserve">  </w:t>
      </w:r>
      <w:r w:rsidR="003B3808" w:rsidRPr="0096660E">
        <w:rPr>
          <w:sz w:val="24"/>
          <w:szCs w:val="24"/>
        </w:rPr>
        <w:t xml:space="preserve">на поставку </w:t>
      </w:r>
      <w:r w:rsidR="00D20131" w:rsidRPr="00D20131">
        <w:rPr>
          <w:sz w:val="24"/>
          <w:szCs w:val="24"/>
        </w:rPr>
        <w:t>Комплект</w:t>
      </w:r>
      <w:r w:rsidR="00D20131">
        <w:rPr>
          <w:sz w:val="24"/>
          <w:szCs w:val="24"/>
        </w:rPr>
        <w:t>а</w:t>
      </w:r>
      <w:r w:rsidR="00D20131" w:rsidRPr="00D20131">
        <w:rPr>
          <w:sz w:val="24"/>
          <w:szCs w:val="24"/>
        </w:rPr>
        <w:t xml:space="preserve"> аккумуляторных батарей и зарядно-выпрямительных устройств</w:t>
      </w:r>
    </w:p>
    <w:p w:rsidR="00205F02" w:rsidRPr="0007505A" w:rsidRDefault="00BF1007" w:rsidP="00BF1007">
      <w:pPr>
        <w:spacing w:line="276" w:lineRule="auto"/>
        <w:ind w:left="70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:rsidR="00205F02" w:rsidRPr="0096660E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96660E">
        <w:rPr>
          <w:b/>
          <w:sz w:val="24"/>
          <w:szCs w:val="24"/>
        </w:rPr>
        <w:t>Общ</w:t>
      </w:r>
      <w:r w:rsidR="00BB584A" w:rsidRPr="0096660E">
        <w:rPr>
          <w:b/>
          <w:sz w:val="24"/>
          <w:szCs w:val="24"/>
        </w:rPr>
        <w:t>ая</w:t>
      </w:r>
      <w:r w:rsidRPr="0096660E">
        <w:rPr>
          <w:b/>
          <w:sz w:val="24"/>
          <w:szCs w:val="24"/>
        </w:rPr>
        <w:t xml:space="preserve"> </w:t>
      </w:r>
      <w:r w:rsidR="00FB2893" w:rsidRPr="0096660E">
        <w:rPr>
          <w:b/>
          <w:sz w:val="24"/>
          <w:szCs w:val="24"/>
        </w:rPr>
        <w:t>часть</w:t>
      </w:r>
      <w:r w:rsidR="0007505A">
        <w:rPr>
          <w:b/>
          <w:sz w:val="24"/>
          <w:szCs w:val="24"/>
        </w:rPr>
        <w:t>.</w:t>
      </w:r>
    </w:p>
    <w:p w:rsidR="00183232" w:rsidRPr="00FC14E0" w:rsidRDefault="002D5977" w:rsidP="00183232">
      <w:pPr>
        <w:ind w:firstLine="700"/>
        <w:jc w:val="center"/>
        <w:rPr>
          <w:color w:val="000000"/>
        </w:rPr>
      </w:pPr>
      <w:r>
        <w:rPr>
          <w:sz w:val="24"/>
          <w:szCs w:val="24"/>
        </w:rPr>
        <w:t>П</w:t>
      </w:r>
      <w:r w:rsidR="00AF4D4A">
        <w:rPr>
          <w:sz w:val="24"/>
          <w:szCs w:val="24"/>
        </w:rPr>
        <w:t>АО «Россети Центр</w:t>
      </w:r>
      <w:r w:rsidR="00205F02" w:rsidRPr="0096660E">
        <w:rPr>
          <w:sz w:val="24"/>
          <w:szCs w:val="24"/>
        </w:rPr>
        <w:t xml:space="preserve">» производит закупку </w:t>
      </w:r>
      <w:r w:rsidR="00C105A9">
        <w:rPr>
          <w:sz w:val="24"/>
          <w:szCs w:val="24"/>
        </w:rPr>
        <w:t>к</w:t>
      </w:r>
      <w:r w:rsidR="00C105A9" w:rsidRPr="00D20131">
        <w:rPr>
          <w:sz w:val="24"/>
          <w:szCs w:val="24"/>
        </w:rPr>
        <w:t>омплект</w:t>
      </w:r>
      <w:r w:rsidR="00C105A9">
        <w:rPr>
          <w:sz w:val="24"/>
          <w:szCs w:val="24"/>
        </w:rPr>
        <w:t>а</w:t>
      </w:r>
      <w:r w:rsidR="00C105A9" w:rsidRPr="00D20131">
        <w:rPr>
          <w:sz w:val="24"/>
          <w:szCs w:val="24"/>
        </w:rPr>
        <w:t xml:space="preserve"> аккумуляторных батарей и зарядно-выпрямительных устройств</w:t>
      </w:r>
    </w:p>
    <w:p w:rsidR="00205F02" w:rsidRPr="0096660E" w:rsidRDefault="00FD7D1F" w:rsidP="00183232">
      <w:pPr>
        <w:ind w:firstLine="700"/>
        <w:jc w:val="both"/>
        <w:rPr>
          <w:b/>
          <w:sz w:val="24"/>
          <w:szCs w:val="24"/>
        </w:rPr>
      </w:pPr>
      <w:r w:rsidRPr="0096660E">
        <w:rPr>
          <w:sz w:val="24"/>
          <w:szCs w:val="24"/>
        </w:rPr>
        <w:t xml:space="preserve"> </w:t>
      </w:r>
      <w:r w:rsidR="00205F02" w:rsidRPr="0096660E">
        <w:rPr>
          <w:b/>
          <w:sz w:val="24"/>
          <w:szCs w:val="24"/>
        </w:rPr>
        <w:t xml:space="preserve">Предмет </w:t>
      </w:r>
      <w:r w:rsidR="0007505A" w:rsidRPr="00D615F1">
        <w:rPr>
          <w:b/>
          <w:bCs/>
          <w:sz w:val="24"/>
          <w:szCs w:val="24"/>
        </w:rPr>
        <w:t>закупочной процедуры</w:t>
      </w:r>
      <w:r w:rsidR="0007505A">
        <w:rPr>
          <w:b/>
          <w:bCs/>
          <w:sz w:val="24"/>
          <w:szCs w:val="24"/>
        </w:rPr>
        <w:t>.</w:t>
      </w:r>
    </w:p>
    <w:p w:rsidR="004A0CF2" w:rsidRPr="0096660E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оборудования </w:t>
      </w:r>
      <w:r w:rsidR="0027779A" w:rsidRPr="0096660E">
        <w:rPr>
          <w:sz w:val="24"/>
          <w:szCs w:val="24"/>
        </w:rPr>
        <w:t xml:space="preserve">на склады получателей – филиалов </w:t>
      </w:r>
      <w:r w:rsidR="002D5977">
        <w:rPr>
          <w:sz w:val="24"/>
          <w:szCs w:val="24"/>
        </w:rPr>
        <w:t>П</w:t>
      </w:r>
      <w:r w:rsidR="00AF4D4A">
        <w:rPr>
          <w:sz w:val="24"/>
          <w:szCs w:val="24"/>
        </w:rPr>
        <w:t>АО «Россети</w:t>
      </w:r>
      <w:r w:rsidR="0027779A" w:rsidRPr="0096660E">
        <w:rPr>
          <w:sz w:val="24"/>
          <w:szCs w:val="24"/>
        </w:rPr>
        <w:t xml:space="preserve"> </w:t>
      </w:r>
      <w:r w:rsidR="00AF4D4A">
        <w:rPr>
          <w:sz w:val="24"/>
          <w:szCs w:val="24"/>
        </w:rPr>
        <w:t>Центр</w:t>
      </w:r>
      <w:r w:rsidR="0027779A" w:rsidRPr="0096660E">
        <w:rPr>
          <w:sz w:val="24"/>
          <w:szCs w:val="24"/>
        </w:rPr>
        <w:t>» в объемах</w:t>
      </w:r>
      <w:r w:rsidR="00BB584A" w:rsidRPr="0096660E">
        <w:rPr>
          <w:sz w:val="24"/>
          <w:szCs w:val="24"/>
        </w:rPr>
        <w:t xml:space="preserve"> и 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10510" w:type="dxa"/>
        <w:jc w:val="center"/>
        <w:tblLook w:val="04A0" w:firstRow="1" w:lastRow="0" w:firstColumn="1" w:lastColumn="0" w:noHBand="0" w:noVBand="1"/>
      </w:tblPr>
      <w:tblGrid>
        <w:gridCol w:w="2718"/>
        <w:gridCol w:w="1702"/>
        <w:gridCol w:w="2578"/>
        <w:gridCol w:w="2119"/>
        <w:gridCol w:w="1393"/>
      </w:tblGrid>
      <w:tr w:rsidR="00D20131" w:rsidRPr="0096660E" w:rsidTr="00D20131">
        <w:trPr>
          <w:trHeight w:val="608"/>
          <w:jc w:val="center"/>
        </w:trPr>
        <w:tc>
          <w:tcPr>
            <w:tcW w:w="2718" w:type="dxa"/>
            <w:vAlign w:val="center"/>
          </w:tcPr>
          <w:p w:rsidR="00D20131" w:rsidRPr="002B59DC" w:rsidRDefault="00D20131" w:rsidP="000750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B59DC">
              <w:rPr>
                <w:sz w:val="22"/>
                <w:szCs w:val="22"/>
              </w:rPr>
              <w:t>Филиал</w:t>
            </w:r>
          </w:p>
        </w:tc>
        <w:tc>
          <w:tcPr>
            <w:tcW w:w="1702" w:type="dxa"/>
            <w:vAlign w:val="center"/>
          </w:tcPr>
          <w:p w:rsidR="00D20131" w:rsidRPr="002B59DC" w:rsidRDefault="00D20131" w:rsidP="000750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B59DC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578" w:type="dxa"/>
            <w:vAlign w:val="center"/>
          </w:tcPr>
          <w:p w:rsidR="00D20131" w:rsidRPr="002B59DC" w:rsidRDefault="00D20131" w:rsidP="000750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B59DC">
              <w:rPr>
                <w:sz w:val="22"/>
                <w:szCs w:val="22"/>
              </w:rPr>
              <w:t xml:space="preserve">Точка поставки </w:t>
            </w:r>
          </w:p>
        </w:tc>
        <w:tc>
          <w:tcPr>
            <w:tcW w:w="2119" w:type="dxa"/>
            <w:vAlign w:val="center"/>
          </w:tcPr>
          <w:p w:rsidR="00D20131" w:rsidRPr="002B59DC" w:rsidRDefault="00BA01B7" w:rsidP="000750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поставки*</w:t>
            </w:r>
          </w:p>
        </w:tc>
        <w:tc>
          <w:tcPr>
            <w:tcW w:w="1393" w:type="dxa"/>
            <w:vAlign w:val="center"/>
          </w:tcPr>
          <w:p w:rsidR="00D20131" w:rsidRDefault="00D20131" w:rsidP="00D20131">
            <w:pPr>
              <w:tabs>
                <w:tab w:val="left" w:pos="1134"/>
              </w:tabs>
              <w:spacing w:line="276" w:lineRule="auto"/>
              <w:ind w:right="195"/>
              <w:jc w:val="center"/>
            </w:pPr>
            <w:r>
              <w:t>Общее количество</w:t>
            </w:r>
          </w:p>
        </w:tc>
      </w:tr>
      <w:tr w:rsidR="00D20131" w:rsidRPr="0096660E" w:rsidTr="00D20131">
        <w:trPr>
          <w:jc w:val="center"/>
        </w:trPr>
        <w:tc>
          <w:tcPr>
            <w:tcW w:w="2718" w:type="dxa"/>
          </w:tcPr>
          <w:p w:rsidR="00D20131" w:rsidRDefault="00D20131" w:rsidP="0007505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2B59DC">
              <w:rPr>
                <w:sz w:val="22"/>
                <w:szCs w:val="22"/>
              </w:rPr>
              <w:t xml:space="preserve">      </w:t>
            </w:r>
          </w:p>
          <w:p w:rsidR="00D20131" w:rsidRDefault="00D20131" w:rsidP="0007505A">
            <w:pPr>
              <w:tabs>
                <w:tab w:val="left" w:pos="1134"/>
              </w:tabs>
              <w:rPr>
                <w:sz w:val="22"/>
                <w:szCs w:val="22"/>
              </w:rPr>
            </w:pPr>
          </w:p>
          <w:p w:rsidR="00D20131" w:rsidRPr="002B59DC" w:rsidRDefault="00D20131" w:rsidP="0007505A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2B59DC">
              <w:rPr>
                <w:sz w:val="22"/>
                <w:szCs w:val="22"/>
              </w:rPr>
              <w:t xml:space="preserve"> «Орелэнерго»</w:t>
            </w:r>
          </w:p>
        </w:tc>
        <w:tc>
          <w:tcPr>
            <w:tcW w:w="1702" w:type="dxa"/>
          </w:tcPr>
          <w:p w:rsidR="00D20131" w:rsidRDefault="00D20131" w:rsidP="000750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D20131" w:rsidRDefault="00D20131" w:rsidP="000750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D20131" w:rsidRPr="002B59DC" w:rsidRDefault="00D20131" w:rsidP="00AF4D4A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2B59DC">
              <w:rPr>
                <w:sz w:val="22"/>
                <w:szCs w:val="22"/>
              </w:rPr>
              <w:t>Авто/жд</w:t>
            </w:r>
          </w:p>
        </w:tc>
        <w:tc>
          <w:tcPr>
            <w:tcW w:w="2578" w:type="dxa"/>
          </w:tcPr>
          <w:p w:rsidR="00D20131" w:rsidRPr="002B59DC" w:rsidRDefault="00D20131" w:rsidP="0007505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2B59DC">
              <w:rPr>
                <w:sz w:val="22"/>
                <w:szCs w:val="22"/>
              </w:rPr>
              <w:t xml:space="preserve">г. Орёл,ул. Высоковольтная, 9, </w:t>
            </w:r>
            <w:r w:rsidR="005B5EAB">
              <w:rPr>
                <w:sz w:val="22"/>
                <w:szCs w:val="22"/>
              </w:rPr>
              <w:t>центральный склад филиала ПАО «</w:t>
            </w:r>
            <w:r>
              <w:rPr>
                <w:sz w:val="22"/>
                <w:szCs w:val="22"/>
              </w:rPr>
              <w:t>Россети</w:t>
            </w:r>
            <w:r w:rsidRPr="002B59DC">
              <w:rPr>
                <w:sz w:val="22"/>
                <w:szCs w:val="22"/>
              </w:rPr>
              <w:t xml:space="preserve"> Центр</w:t>
            </w:r>
            <w:r w:rsidR="005B5EAB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5B5EAB">
              <w:rPr>
                <w:sz w:val="22"/>
                <w:szCs w:val="22"/>
              </w:rPr>
              <w:t>– «Орёлэнерго»</w:t>
            </w:r>
          </w:p>
        </w:tc>
        <w:tc>
          <w:tcPr>
            <w:tcW w:w="2119" w:type="dxa"/>
          </w:tcPr>
          <w:p w:rsidR="00D20131" w:rsidRPr="002B59DC" w:rsidRDefault="00BA01B7" w:rsidP="00430AB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A01B7">
              <w:rPr>
                <w:sz w:val="22"/>
                <w:szCs w:val="22"/>
              </w:rPr>
              <w:t>60</w:t>
            </w:r>
          </w:p>
        </w:tc>
        <w:tc>
          <w:tcPr>
            <w:tcW w:w="1393" w:type="dxa"/>
            <w:vAlign w:val="center"/>
          </w:tcPr>
          <w:p w:rsidR="00D20131" w:rsidRDefault="00D20131" w:rsidP="005B5EAB">
            <w:pPr>
              <w:ind w:right="195"/>
              <w:jc w:val="center"/>
            </w:pPr>
            <w:r>
              <w:t>1</w:t>
            </w:r>
            <w:r w:rsidR="005B5EAB">
              <w:t xml:space="preserve"> комплект</w:t>
            </w:r>
          </w:p>
          <w:p w:rsidR="00D20131" w:rsidRDefault="00D20131" w:rsidP="00D20131">
            <w:pPr>
              <w:tabs>
                <w:tab w:val="left" w:pos="1134"/>
              </w:tabs>
              <w:spacing w:line="276" w:lineRule="auto"/>
              <w:ind w:right="535"/>
              <w:jc w:val="center"/>
            </w:pPr>
          </w:p>
        </w:tc>
      </w:tr>
    </w:tbl>
    <w:p w:rsidR="00BA01B7" w:rsidRPr="000E3302" w:rsidRDefault="00BA01B7" w:rsidP="00BA01B7">
      <w:pPr>
        <w:jc w:val="both"/>
        <w:rPr>
          <w:sz w:val="24"/>
          <w:szCs w:val="24"/>
        </w:rPr>
      </w:pPr>
      <w:r w:rsidRPr="00101DD6">
        <w:rPr>
          <w:sz w:val="24"/>
          <w:szCs w:val="24"/>
        </w:rPr>
        <w:t>*</w:t>
      </w:r>
      <w:r>
        <w:rPr>
          <w:sz w:val="24"/>
          <w:szCs w:val="24"/>
        </w:rPr>
        <w:t>календарных дней с даты подписания договора.</w:t>
      </w:r>
    </w:p>
    <w:p w:rsidR="00B96B30" w:rsidRPr="0096660E" w:rsidRDefault="00205F02" w:rsidP="0007505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Ос</w:t>
      </w:r>
      <w:r w:rsidR="00792252" w:rsidRPr="0096660E">
        <w:rPr>
          <w:b/>
          <w:sz w:val="24"/>
          <w:szCs w:val="24"/>
        </w:rPr>
        <w:t>новные технические требования к</w:t>
      </w:r>
      <w:r w:rsidRPr="0096660E">
        <w:rPr>
          <w:b/>
          <w:sz w:val="24"/>
          <w:szCs w:val="24"/>
        </w:rPr>
        <w:t xml:space="preserve"> оборудованию</w:t>
      </w:r>
      <w:r w:rsidR="0007505A">
        <w:rPr>
          <w:b/>
          <w:sz w:val="24"/>
          <w:szCs w:val="24"/>
        </w:rPr>
        <w:t>.</w:t>
      </w:r>
    </w:p>
    <w:p w:rsidR="007610C7" w:rsidRDefault="007610C7" w:rsidP="007610C7">
      <w:pPr>
        <w:spacing w:before="120" w:after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657AB" w:rsidRPr="0096660E">
        <w:rPr>
          <w:sz w:val="24"/>
          <w:szCs w:val="24"/>
        </w:rPr>
        <w:t>.</w:t>
      </w:r>
      <w:r w:rsidR="00573789" w:rsidRPr="0096660E">
        <w:rPr>
          <w:sz w:val="24"/>
          <w:szCs w:val="24"/>
        </w:rPr>
        <w:t>1</w:t>
      </w:r>
      <w:r w:rsidR="004657AB" w:rsidRPr="0096660E">
        <w:rPr>
          <w:sz w:val="24"/>
          <w:szCs w:val="24"/>
        </w:rPr>
        <w:t xml:space="preserve">.Технические данные оборудования </w:t>
      </w:r>
      <w:r w:rsidR="00CD120C" w:rsidRPr="0096660E">
        <w:rPr>
          <w:sz w:val="24"/>
          <w:szCs w:val="24"/>
        </w:rPr>
        <w:t xml:space="preserve">должны </w:t>
      </w:r>
      <w:r w:rsidR="0096660E" w:rsidRPr="0096660E">
        <w:rPr>
          <w:sz w:val="24"/>
          <w:szCs w:val="24"/>
        </w:rPr>
        <w:t>соответствовать параметрам</w:t>
      </w:r>
      <w:r w:rsidR="00930D66">
        <w:rPr>
          <w:sz w:val="24"/>
          <w:szCs w:val="24"/>
        </w:rPr>
        <w:t xml:space="preserve">, </w:t>
      </w:r>
      <w:r w:rsidR="0096660E" w:rsidRPr="0096660E">
        <w:rPr>
          <w:sz w:val="24"/>
          <w:szCs w:val="24"/>
        </w:rPr>
        <w:t xml:space="preserve">и </w:t>
      </w:r>
      <w:r w:rsidR="00CD120C" w:rsidRPr="0096660E">
        <w:rPr>
          <w:sz w:val="24"/>
          <w:szCs w:val="24"/>
        </w:rPr>
        <w:t>быть не ниже значений, приведенных в таблице:</w:t>
      </w:r>
      <w:r w:rsidRPr="007610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Все поставляемое оборудование должно полностью соответствовать техническим и конструктивным </w:t>
      </w:r>
      <w:r w:rsidR="003A6037">
        <w:rPr>
          <w:sz w:val="24"/>
          <w:szCs w:val="24"/>
        </w:rPr>
        <w:t>требованиям, указанным в таблицах 1,</w:t>
      </w:r>
      <w:r>
        <w:rPr>
          <w:sz w:val="24"/>
          <w:szCs w:val="24"/>
        </w:rPr>
        <w:t xml:space="preserve">2. </w:t>
      </w:r>
    </w:p>
    <w:p w:rsidR="004657AB" w:rsidRPr="0096660E" w:rsidRDefault="007610C7" w:rsidP="003A6037">
      <w:pPr>
        <w:spacing w:before="120" w:after="12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Таблица 1. </w:t>
      </w:r>
      <w:r w:rsidRPr="008565AD">
        <w:rPr>
          <w:sz w:val="24"/>
          <w:szCs w:val="24"/>
        </w:rPr>
        <w:t xml:space="preserve">Технические требования к </w:t>
      </w:r>
      <w:r>
        <w:rPr>
          <w:sz w:val="24"/>
          <w:szCs w:val="24"/>
        </w:rPr>
        <w:t>аккумуляторной батарее</w:t>
      </w:r>
      <w:r w:rsidRPr="001C6FE4">
        <w:rPr>
          <w:sz w:val="24"/>
          <w:szCs w:val="24"/>
        </w:rPr>
        <w:t xml:space="preserve"> </w:t>
      </w:r>
    </w:p>
    <w:tbl>
      <w:tblPr>
        <w:tblW w:w="10330" w:type="dxa"/>
        <w:tblInd w:w="-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4944"/>
        <w:gridCol w:w="4536"/>
      </w:tblGrid>
      <w:tr w:rsidR="00C37B88" w:rsidRPr="00EB0984" w:rsidTr="00C37B88">
        <w:trPr>
          <w:cantSplit/>
          <w:trHeight w:val="656"/>
          <w:tblHeader/>
        </w:trPr>
        <w:tc>
          <w:tcPr>
            <w:tcW w:w="85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7B88" w:rsidRPr="00EB0984" w:rsidRDefault="00C37B88" w:rsidP="0004399F">
            <w:pPr>
              <w:jc w:val="center"/>
              <w:rPr>
                <w:b/>
                <w:sz w:val="24"/>
                <w:szCs w:val="24"/>
              </w:rPr>
            </w:pPr>
            <w:r w:rsidRPr="00EB0984">
              <w:rPr>
                <w:b/>
                <w:sz w:val="24"/>
                <w:szCs w:val="24"/>
              </w:rPr>
              <w:t>№</w:t>
            </w:r>
          </w:p>
          <w:p w:rsidR="00C37B88" w:rsidRPr="00EB0984" w:rsidRDefault="00C37B88" w:rsidP="0004399F">
            <w:pPr>
              <w:jc w:val="center"/>
              <w:rPr>
                <w:b/>
                <w:sz w:val="24"/>
                <w:szCs w:val="24"/>
              </w:rPr>
            </w:pPr>
            <w:r w:rsidRPr="00EB098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7B88" w:rsidRPr="00EB0984" w:rsidRDefault="00C37B88" w:rsidP="0004399F">
            <w:pPr>
              <w:jc w:val="center"/>
              <w:rPr>
                <w:b/>
                <w:spacing w:val="-8"/>
                <w:sz w:val="24"/>
                <w:szCs w:val="24"/>
              </w:rPr>
            </w:pPr>
            <w:r w:rsidRPr="00EB0984">
              <w:rPr>
                <w:b/>
                <w:spacing w:val="-8"/>
                <w:sz w:val="24"/>
                <w:szCs w:val="24"/>
              </w:rPr>
              <w:t>Наименование параметра или характеристики оборудования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7B88" w:rsidRPr="00EB0984" w:rsidRDefault="00C37B88" w:rsidP="0004399F">
            <w:pPr>
              <w:jc w:val="center"/>
              <w:rPr>
                <w:b/>
                <w:sz w:val="24"/>
                <w:szCs w:val="24"/>
              </w:rPr>
            </w:pPr>
            <w:r w:rsidRPr="00EB0984">
              <w:rPr>
                <w:b/>
                <w:sz w:val="24"/>
                <w:szCs w:val="24"/>
              </w:rPr>
              <w:t>Значение параметра или характеристики оборудования</w:t>
            </w:r>
          </w:p>
        </w:tc>
      </w:tr>
      <w:tr w:rsidR="00C37B88" w:rsidRPr="00EB0984" w:rsidTr="00C37B88">
        <w:trPr>
          <w:cantSplit/>
          <w:trHeight w:val="542"/>
        </w:trPr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0"/>
                <w:numId w:val="31"/>
              </w:num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b/>
                <w:sz w:val="24"/>
                <w:szCs w:val="24"/>
              </w:rPr>
            </w:pPr>
            <w:r w:rsidRPr="00EB0984">
              <w:rPr>
                <w:b/>
                <w:sz w:val="24"/>
                <w:szCs w:val="24"/>
              </w:rPr>
              <w:t>Аккумуляторная батарея</w:t>
            </w:r>
          </w:p>
        </w:tc>
      </w:tr>
      <w:tr w:rsidR="00C37B88" w:rsidRPr="00EB0984" w:rsidTr="00C37B88">
        <w:trPr>
          <w:cantSplit/>
          <w:trHeight w:val="45"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Изготовитель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Количество аккумуляторов (элементов) в каждой батарее, шт.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EB09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16</w:t>
            </w:r>
            <w:r w:rsidRPr="00EB0984">
              <w:rPr>
                <w:sz w:val="24"/>
                <w:szCs w:val="24"/>
              </w:rPr>
              <w:t xml:space="preserve"> (104+</w:t>
            </w:r>
            <w:r>
              <w:rPr>
                <w:sz w:val="24"/>
                <w:szCs w:val="24"/>
              </w:rPr>
              <w:t>12</w:t>
            </w:r>
            <w:r w:rsidRPr="00EB0984">
              <w:rPr>
                <w:sz w:val="24"/>
                <w:szCs w:val="24"/>
              </w:rPr>
              <w:t>)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Номинальная емкость аккумулятора (элемента) при 10-часовом режиме разряда, С10</w:t>
            </w:r>
            <w:r w:rsidRPr="00E60A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конечного напряжения 1,8В/эл при 20С</w:t>
            </w:r>
            <w:r w:rsidRPr="00EB098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не менее, </w:t>
            </w:r>
            <w:r w:rsidRPr="00EB0984">
              <w:rPr>
                <w:sz w:val="24"/>
                <w:szCs w:val="24"/>
              </w:rPr>
              <w:t>Ач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Номинальное напряжение аккумулятора, В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BD34C0" w:rsidRDefault="00C37B88" w:rsidP="0004399F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EB0984">
              <w:rPr>
                <w:sz w:val="24"/>
                <w:szCs w:val="24"/>
              </w:rPr>
              <w:t>2,0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Напряжение постоянного подзаряда АБ, В/элемент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BD6DA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EB0984">
              <w:rPr>
                <w:sz w:val="24"/>
                <w:szCs w:val="24"/>
              </w:rPr>
              <w:t>2,2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Конечное напряжение разряда АБ, В/элемент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325841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325841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8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10-часового разряда до конечного напряжения 1,8 В/эл. при 20С не менее, 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325841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30-минутного разряда до конечного напряжения 1,8 В/эл. при 20С не менее, 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245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30-минутного разряда до конечного напряжения 1,8 В/эл. при 20С, 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BD34C0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335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3-минутного разряда до конечного напряжения 1,8 В/эл. при 20С, не менее, 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450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Тип положительной пластины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BD34C0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C582A">
              <w:rPr>
                <w:sz w:val="24"/>
                <w:szCs w:val="24"/>
              </w:rPr>
              <w:t>амазные пластины с направленной 3D-структурой решётки с пониженным</w:t>
            </w:r>
            <w:r>
              <w:rPr>
                <w:sz w:val="24"/>
                <w:szCs w:val="24"/>
              </w:rPr>
              <w:t xml:space="preserve"> </w:t>
            </w:r>
            <w:r w:rsidRPr="005C582A">
              <w:rPr>
                <w:sz w:val="24"/>
                <w:szCs w:val="24"/>
              </w:rPr>
              <w:t>содержанием сурьмы,</w:t>
            </w:r>
            <w:r>
              <w:rPr>
                <w:sz w:val="24"/>
                <w:szCs w:val="24"/>
              </w:rPr>
              <w:t xml:space="preserve"> </w:t>
            </w:r>
            <w:r w:rsidRPr="005C582A">
              <w:rPr>
                <w:sz w:val="24"/>
                <w:szCs w:val="24"/>
              </w:rPr>
              <w:t>обладающие низким</w:t>
            </w:r>
            <w:r>
              <w:rPr>
                <w:sz w:val="24"/>
                <w:szCs w:val="24"/>
              </w:rPr>
              <w:t xml:space="preserve"> </w:t>
            </w:r>
            <w:r w:rsidRPr="005C582A">
              <w:rPr>
                <w:sz w:val="24"/>
                <w:szCs w:val="24"/>
              </w:rPr>
              <w:t>внутренним сопротивлением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отрица</w:t>
            </w:r>
            <w:r w:rsidRPr="00EB0984">
              <w:rPr>
                <w:sz w:val="24"/>
                <w:szCs w:val="24"/>
              </w:rPr>
              <w:t>тельной пластины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C92DA1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C582A">
              <w:rPr>
                <w:sz w:val="24"/>
                <w:szCs w:val="24"/>
              </w:rPr>
              <w:t>амазные пластины с направленной 3D-структурой решётки с пониженным</w:t>
            </w:r>
            <w:r>
              <w:rPr>
                <w:sz w:val="24"/>
                <w:szCs w:val="24"/>
              </w:rPr>
              <w:t xml:space="preserve"> </w:t>
            </w:r>
            <w:r w:rsidRPr="005C582A">
              <w:rPr>
                <w:sz w:val="24"/>
                <w:szCs w:val="24"/>
              </w:rPr>
              <w:t>содержанием сурьмы,</w:t>
            </w:r>
            <w:r>
              <w:rPr>
                <w:sz w:val="24"/>
                <w:szCs w:val="24"/>
              </w:rPr>
              <w:t xml:space="preserve"> </w:t>
            </w:r>
            <w:r w:rsidRPr="005C582A">
              <w:rPr>
                <w:sz w:val="24"/>
                <w:szCs w:val="24"/>
              </w:rPr>
              <w:t>обладающие низким</w:t>
            </w:r>
            <w:r>
              <w:rPr>
                <w:sz w:val="24"/>
                <w:szCs w:val="24"/>
              </w:rPr>
              <w:t xml:space="preserve"> </w:t>
            </w:r>
            <w:r w:rsidRPr="005C582A">
              <w:rPr>
                <w:sz w:val="24"/>
                <w:szCs w:val="24"/>
              </w:rPr>
              <w:t>внутренним сопротивлением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Внутреннее сопротивление аккумулятора,</w:t>
            </w:r>
            <w:r>
              <w:rPr>
                <w:sz w:val="24"/>
                <w:szCs w:val="24"/>
              </w:rPr>
              <w:t xml:space="preserve"> </w:t>
            </w:r>
            <w:r w:rsidRPr="00EB0984">
              <w:rPr>
                <w:sz w:val="24"/>
                <w:szCs w:val="24"/>
              </w:rPr>
              <w:t>мОм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C92DA1" w:rsidRDefault="00C37B88" w:rsidP="0004399F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325841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27</w:t>
            </w:r>
            <w:r w:rsidRPr="00325841">
              <w:rPr>
                <w:sz w:val="24"/>
                <w:szCs w:val="24"/>
              </w:rPr>
              <w:t>±2%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Ток короткого замыкания,</w:t>
            </w:r>
            <w:r>
              <w:rPr>
                <w:sz w:val="24"/>
                <w:szCs w:val="24"/>
              </w:rPr>
              <w:t xml:space="preserve"> </w:t>
            </w:r>
            <w:r w:rsidRPr="00EB0984">
              <w:rPr>
                <w:sz w:val="24"/>
                <w:szCs w:val="24"/>
              </w:rPr>
              <w:t>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C92DA1" w:rsidRDefault="00C37B88" w:rsidP="0004399F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не менее 7550</w:t>
            </w:r>
            <w:r w:rsidRPr="00325841">
              <w:rPr>
                <w:sz w:val="24"/>
                <w:szCs w:val="24"/>
              </w:rPr>
              <w:t xml:space="preserve">  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Электролит – раствор серной кислоты повышенной чистоты по ГОСТ 667 и дистиллированной воды по ГОСТ6709-79 (да/нет)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Номинальная плотность электролита при 20 °С, кг/л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325841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>4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Конструктивное исполнение аккумулятора (элемента)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Стационарный свинцово-кислотный </w:t>
            </w:r>
            <w:r>
              <w:rPr>
                <w:sz w:val="24"/>
                <w:szCs w:val="24"/>
              </w:rPr>
              <w:t>з</w:t>
            </w:r>
            <w:r w:rsidRPr="00325841">
              <w:rPr>
                <w:sz w:val="24"/>
                <w:szCs w:val="24"/>
              </w:rPr>
              <w:t>акрытый крышкой с фильтр-пробкой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Наличие </w:t>
            </w:r>
            <w:r>
              <w:rPr>
                <w:sz w:val="24"/>
                <w:szCs w:val="24"/>
              </w:rPr>
              <w:t xml:space="preserve">керамических </w:t>
            </w:r>
            <w:r w:rsidRPr="00EB0984">
              <w:rPr>
                <w:sz w:val="24"/>
                <w:szCs w:val="24"/>
              </w:rPr>
              <w:t xml:space="preserve">фильтр </w:t>
            </w:r>
            <w:r>
              <w:rPr>
                <w:sz w:val="24"/>
                <w:szCs w:val="24"/>
              </w:rPr>
              <w:t>–</w:t>
            </w:r>
            <w:r w:rsidRPr="00EB0984">
              <w:rPr>
                <w:sz w:val="24"/>
                <w:szCs w:val="24"/>
              </w:rPr>
              <w:t xml:space="preserve"> проб</w:t>
            </w:r>
            <w:r>
              <w:rPr>
                <w:sz w:val="24"/>
                <w:szCs w:val="24"/>
              </w:rPr>
              <w:t>ок, обеспечивающих защиту попадания внутрь элемента искр и пламени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325841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>, подтвердить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Конструкция выводов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325841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Под болтовое соединение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Габариты аккумулятора, мм (</w:t>
            </w:r>
            <w:r w:rsidRPr="00325841">
              <w:rPr>
                <w:sz w:val="24"/>
                <w:szCs w:val="24"/>
              </w:rPr>
              <w:t>ДхШхВ)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145х206х420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элемента с электролитом, кг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22,8 </w:t>
            </w:r>
            <w:r w:rsidRPr="00325841">
              <w:rPr>
                <w:sz w:val="24"/>
                <w:szCs w:val="24"/>
              </w:rPr>
              <w:t>±2%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Климатическое исполнение и категория размещения по ГОСТ 15150-69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1C5F46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325841">
              <w:rPr>
                <w:sz w:val="24"/>
                <w:szCs w:val="24"/>
              </w:rPr>
              <w:t>УХЛ4.2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C41B1D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C41B1D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0…+40</w:t>
            </w:r>
            <w:r>
              <w:rPr>
                <w:sz w:val="24"/>
                <w:szCs w:val="24"/>
              </w:rPr>
              <w:t xml:space="preserve"> </w:t>
            </w:r>
            <w:r w:rsidRPr="00E8772F">
              <w:rPr>
                <w:sz w:val="24"/>
                <w:szCs w:val="24"/>
              </w:rPr>
              <w:t>(рекомендуемая температура 20±2°С)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1000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Сейсмостойкость, баллы по шкале MSK-64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325841">
              <w:rPr>
                <w:sz w:val="24"/>
                <w:szCs w:val="24"/>
              </w:rPr>
              <w:t>6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C41B1D" w:rsidRDefault="00C37B88" w:rsidP="00275639">
            <w:pPr>
              <w:snapToGrid w:val="0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 xml:space="preserve">Гарантийный срок эксплуатации, мес.,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C41B1D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C41B1D">
              <w:rPr>
                <w:sz w:val="24"/>
                <w:szCs w:val="24"/>
              </w:rPr>
              <w:t>36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1C5F46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Полный средний срок службы в режиме постоянного подзаряда, не менее, лет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1C5F46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EB09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Дополнительные гарантии в случае отказа (да/нет)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Размещение АБ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На стеллажах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Форма поставки аккумуляторов (сухозаряженные/залитые)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Залитые</w:t>
            </w:r>
            <w:r>
              <w:rPr>
                <w:sz w:val="24"/>
                <w:szCs w:val="24"/>
              </w:rPr>
              <w:t>, заряженные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Комплект поставки: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Аккумулятор с </w:t>
            </w:r>
            <w:r>
              <w:rPr>
                <w:sz w:val="24"/>
                <w:szCs w:val="24"/>
              </w:rPr>
              <w:t xml:space="preserve">керамической </w:t>
            </w:r>
            <w:r w:rsidRPr="00EB0984">
              <w:rPr>
                <w:sz w:val="24"/>
                <w:szCs w:val="24"/>
              </w:rPr>
              <w:t xml:space="preserve">фильтр-пробкой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Межэлементные соединения(перемычки) в сборе (болт, полюсный наконечник) для болтового соединения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Концевые выводы (пластины)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Кабельные наконечники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Набор номерных знаков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Комплект для обслуживания АБ в составе: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- денсиметр или ареометр с ценой деления 0,005 г / см3;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- термометр спиртовой или цифровой 0-50 °С с ценой деления 0,5°С;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Резервный комплект для обслуживания АБ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Металлические стеллажи, покрытые кислотостойким диэлектриком, легкосборные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Тип стеллажа (однорядный одноуровневый/ разноуровневый)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Согласно планировки и схемы расстановки АБ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Медный одножильный гибкий (многопроволочный) кабель с кислотостойкой изоляцией для соединения рядов и подключения АБ не распространяющий и не поддерживающий горение с низким дымо</w:t>
            </w:r>
            <w:r>
              <w:rPr>
                <w:sz w:val="24"/>
                <w:szCs w:val="24"/>
              </w:rPr>
              <w:t xml:space="preserve"> </w:t>
            </w:r>
            <w:r w:rsidRPr="00EB0984">
              <w:rPr>
                <w:sz w:val="24"/>
                <w:szCs w:val="24"/>
              </w:rPr>
              <w:t>выделением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5B5EAB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 xml:space="preserve"> (согласно схемы расстановки АБ</w:t>
            </w:r>
            <w:r w:rsidR="005B5EAB">
              <w:rPr>
                <w:sz w:val="24"/>
                <w:szCs w:val="24"/>
              </w:rPr>
              <w:t>, Приложение 1 к ТЗ)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Количество комплектов поставки АБ с кабелем, перемычками и стеллажами, шт.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1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C41B1D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Технологические обозначения и надписи должны быть выполнены на русском языке в соответствии российской нормативно-технической документации на электроустановки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C41B1D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Эксплуатационная документация на русском языке (техническое описание, инструкция по монтажу аккумуляторов, инструкция по эксплуатации аккумуляторов, паспорт на аккумулятор) на русском языке, экз. на каждый комплект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EB0984">
              <w:rPr>
                <w:sz w:val="24"/>
                <w:szCs w:val="24"/>
              </w:rPr>
              <w:t>2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EB0984" w:rsidRDefault="00C37B88" w:rsidP="0004399F">
            <w:pPr>
              <w:snapToGrid w:val="0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Формуляр на АБ на русском языке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3B3A7E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 xml:space="preserve">Маркировка, упаковка (европалеты) и консервация по ГОСТ 7746, ГОСТ 14192, ГОСТ 18620, ГОСТ 23216, ГОСТ 24634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930865" w:rsidRDefault="00C37B88" w:rsidP="0004399F">
            <w:pPr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Да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37B88" w:rsidRPr="00F53A02" w:rsidRDefault="00C37B88" w:rsidP="0004399F">
            <w:pPr>
              <w:snapToGrid w:val="0"/>
              <w:rPr>
                <w:sz w:val="24"/>
                <w:szCs w:val="24"/>
              </w:rPr>
            </w:pPr>
            <w:r w:rsidRPr="00EB0984">
              <w:rPr>
                <w:sz w:val="24"/>
                <w:szCs w:val="24"/>
              </w:rPr>
              <w:t>Условия отгрузки и транспортирования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3B3A7E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 и ж/д транспорт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rPr>
                <w:strike/>
                <w:sz w:val="24"/>
                <w:szCs w:val="24"/>
              </w:rPr>
            </w:pPr>
            <w:r w:rsidRPr="00F53A02">
              <w:rPr>
                <w:sz w:val="24"/>
                <w:szCs w:val="24"/>
              </w:rPr>
              <w:t>Наличие сертификатов ГОСТ Р</w:t>
            </w:r>
            <w:r w:rsidRPr="00F53A02">
              <w:rPr>
                <w:strike/>
                <w:sz w:val="24"/>
                <w:szCs w:val="24"/>
              </w:rPr>
              <w:t xml:space="preserve"> </w:t>
            </w:r>
          </w:p>
          <w:p w:rsidR="00C37B88" w:rsidRPr="00F53A02" w:rsidRDefault="00C37B88" w:rsidP="0004399F">
            <w:pPr>
              <w:snapToGrid w:val="0"/>
              <w:rPr>
                <w:strike/>
                <w:sz w:val="24"/>
                <w:szCs w:val="24"/>
              </w:rPr>
            </w:pPr>
          </w:p>
          <w:p w:rsidR="00C37B88" w:rsidRPr="00F53A02" w:rsidRDefault="00C37B88" w:rsidP="0004399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C41B1D" w:rsidRDefault="00C37B88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 xml:space="preserve">, </w:t>
            </w:r>
            <w:r w:rsidR="0004399F" w:rsidRPr="0004399F">
              <w:rPr>
                <w:sz w:val="24"/>
                <w:szCs w:val="24"/>
              </w:rPr>
              <w:t>предоставляются победителем на момент поставки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rPr>
                <w:sz w:val="24"/>
                <w:szCs w:val="24"/>
              </w:rPr>
            </w:pPr>
            <w:r w:rsidRPr="00F53A02">
              <w:rPr>
                <w:sz w:val="24"/>
                <w:szCs w:val="24"/>
              </w:rPr>
              <w:t>Наличие</w:t>
            </w:r>
            <w:r>
              <w:rPr>
                <w:sz w:val="24"/>
                <w:szCs w:val="24"/>
              </w:rPr>
              <w:t xml:space="preserve"> аттестационного заключения ПАО «Россети»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04399F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>, предоставляю</w:t>
            </w:r>
            <w:r w:rsidRPr="0004399F">
              <w:rPr>
                <w:sz w:val="24"/>
                <w:szCs w:val="24"/>
              </w:rPr>
              <w:t>тся победителем на момент поставки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Pr="00EB0984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сервисной службы на территории РФ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04399F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 xml:space="preserve">, </w:t>
            </w:r>
            <w:r w:rsidRPr="0004399F">
              <w:rPr>
                <w:sz w:val="24"/>
                <w:szCs w:val="24"/>
              </w:rPr>
              <w:t>предоставляются победителем на момент поставки</w:t>
            </w:r>
          </w:p>
        </w:tc>
      </w:tr>
      <w:tr w:rsidR="00C37B88" w:rsidRPr="00EB0984" w:rsidTr="00C37B88">
        <w:trPr>
          <w:cantSplit/>
        </w:trPr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7610C7">
            <w:pPr>
              <w:widowControl w:val="0"/>
              <w:numPr>
                <w:ilvl w:val="1"/>
                <w:numId w:val="31"/>
              </w:numPr>
              <w:snapToGrid w:val="0"/>
              <w:ind w:hanging="792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C37B88" w:rsidP="0004399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Гарантия поставки оборудования от официального изготовителя (указанного в сертификате) для данного объекта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37B88" w:rsidRDefault="0004399F" w:rsidP="0004399F">
            <w:pPr>
              <w:snapToGrid w:val="0"/>
              <w:jc w:val="center"/>
              <w:rPr>
                <w:sz w:val="24"/>
                <w:szCs w:val="24"/>
              </w:rPr>
            </w:pPr>
            <w:r w:rsidRPr="00C41B1D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 xml:space="preserve">, </w:t>
            </w:r>
            <w:r w:rsidRPr="0004399F">
              <w:rPr>
                <w:sz w:val="24"/>
                <w:szCs w:val="24"/>
              </w:rPr>
              <w:t>предоставляются победителем на момент поставки</w:t>
            </w:r>
          </w:p>
        </w:tc>
      </w:tr>
    </w:tbl>
    <w:p w:rsidR="007610C7" w:rsidRDefault="007610C7" w:rsidP="007610C7">
      <w:pPr>
        <w:rPr>
          <w:sz w:val="24"/>
          <w:szCs w:val="24"/>
        </w:rPr>
      </w:pPr>
      <w:r w:rsidRPr="00D53E7E">
        <w:rPr>
          <w:sz w:val="24"/>
          <w:szCs w:val="24"/>
        </w:rPr>
        <w:t>*</w:t>
      </w:r>
      <w:r>
        <w:rPr>
          <w:sz w:val="24"/>
          <w:szCs w:val="24"/>
        </w:rPr>
        <w:t>Информация, требующая подтверждения: сертификаты, свидетельства, аттестационные заключения должна быть подтверждена документально.</w:t>
      </w:r>
    </w:p>
    <w:p w:rsidR="007610C7" w:rsidRPr="00D53E7E" w:rsidRDefault="007610C7" w:rsidP="007610C7">
      <w:pPr>
        <w:rPr>
          <w:sz w:val="24"/>
          <w:szCs w:val="24"/>
        </w:rPr>
      </w:pPr>
      <w:r>
        <w:rPr>
          <w:sz w:val="24"/>
          <w:szCs w:val="24"/>
        </w:rPr>
        <w:t>Технические характеристики оборудования должны подтверждаться документально.</w:t>
      </w:r>
    </w:p>
    <w:p w:rsidR="007610C7" w:rsidRDefault="006E7DF7" w:rsidP="007610C7">
      <w:pPr>
        <w:autoSpaceDE w:val="0"/>
        <w:autoSpaceDN w:val="0"/>
        <w:adjustRightInd w:val="0"/>
        <w:ind w:left="284" w:right="426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7610C7" w:rsidRDefault="007610C7" w:rsidP="007610C7">
      <w:pPr>
        <w:autoSpaceDE w:val="0"/>
        <w:autoSpaceDN w:val="0"/>
        <w:adjustRightInd w:val="0"/>
        <w:ind w:left="284" w:right="426" w:firstLine="567"/>
        <w:rPr>
          <w:rFonts w:eastAsia="Calibri"/>
          <w:sz w:val="24"/>
          <w:szCs w:val="24"/>
        </w:rPr>
      </w:pPr>
      <w:r w:rsidRPr="00C64663">
        <w:rPr>
          <w:rFonts w:eastAsia="Calibri"/>
          <w:sz w:val="24"/>
          <w:szCs w:val="24"/>
        </w:rPr>
        <w:lastRenderedPageBreak/>
        <w:t xml:space="preserve">Таблица </w:t>
      </w:r>
      <w:r>
        <w:rPr>
          <w:rFonts w:eastAsia="Calibri"/>
          <w:sz w:val="24"/>
          <w:szCs w:val="24"/>
        </w:rPr>
        <w:t>2.</w:t>
      </w:r>
    </w:p>
    <w:p w:rsidR="007610C7" w:rsidRDefault="007610C7" w:rsidP="007610C7">
      <w:pPr>
        <w:autoSpaceDE w:val="0"/>
        <w:autoSpaceDN w:val="0"/>
        <w:adjustRightInd w:val="0"/>
        <w:ind w:left="284" w:right="426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Технические требования к щиту постоянного тока</w:t>
      </w:r>
    </w:p>
    <w:p w:rsidR="007610C7" w:rsidRPr="00B74E1E" w:rsidRDefault="007610C7" w:rsidP="007610C7">
      <w:pPr>
        <w:autoSpaceDE w:val="0"/>
        <w:autoSpaceDN w:val="0"/>
        <w:adjustRightInd w:val="0"/>
        <w:ind w:left="284" w:right="426" w:firstLine="567"/>
        <w:rPr>
          <w:rFonts w:eastAsia="Calibri"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4977"/>
        <w:gridCol w:w="1219"/>
        <w:gridCol w:w="2824"/>
      </w:tblGrid>
      <w:tr w:rsidR="007610C7" w:rsidRPr="00C64663" w:rsidTr="007610C7">
        <w:trPr>
          <w:trHeight w:val="204"/>
          <w:tblHeader/>
        </w:trPr>
        <w:tc>
          <w:tcPr>
            <w:tcW w:w="576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№ п/п</w:t>
            </w:r>
          </w:p>
        </w:tc>
        <w:tc>
          <w:tcPr>
            <w:tcW w:w="2441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Ед.изм.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Требовани</w:t>
            </w:r>
            <w:r>
              <w:rPr>
                <w:sz w:val="22"/>
                <w:szCs w:val="22"/>
              </w:rPr>
              <w:t>е к параметру</w:t>
            </w:r>
            <w:r w:rsidRPr="00C64663">
              <w:rPr>
                <w:sz w:val="22"/>
                <w:szCs w:val="22"/>
              </w:rPr>
              <w:t xml:space="preserve"> 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Требования к конструкции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Исполнение шкафное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Условия обслуживания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E9683F" w:rsidRDefault="007610C7" w:rsidP="0027563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83F">
              <w:rPr>
                <w:b/>
                <w:bCs/>
                <w:sz w:val="22"/>
                <w:szCs w:val="22"/>
              </w:rPr>
              <w:t xml:space="preserve">Одностороннее 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1.3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Шкафы должны собираться в щит и представлять собой законченное изделие 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1.4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Количество панелей в составе ЩПТ </w:t>
            </w:r>
          </w:p>
        </w:tc>
        <w:tc>
          <w:tcPr>
            <w:tcW w:w="598" w:type="pct"/>
            <w:vAlign w:val="center"/>
          </w:tcPr>
          <w:p w:rsidR="007610C7" w:rsidRPr="00C37B88" w:rsidRDefault="007610C7" w:rsidP="00275639">
            <w:pPr>
              <w:jc w:val="center"/>
              <w:rPr>
                <w:sz w:val="22"/>
                <w:szCs w:val="22"/>
              </w:rPr>
            </w:pPr>
            <w:r w:rsidRPr="00C37B88">
              <w:rPr>
                <w:sz w:val="22"/>
                <w:szCs w:val="22"/>
              </w:rPr>
              <w:t>шт.</w:t>
            </w:r>
          </w:p>
        </w:tc>
        <w:tc>
          <w:tcPr>
            <w:tcW w:w="1386" w:type="pct"/>
            <w:vAlign w:val="center"/>
          </w:tcPr>
          <w:p w:rsidR="007610C7" w:rsidRPr="00C37B88" w:rsidRDefault="00C37B88" w:rsidP="00275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C37B88">
              <w:rPr>
                <w:color w:val="000000"/>
                <w:sz w:val="22"/>
                <w:szCs w:val="22"/>
              </w:rPr>
              <w:t xml:space="preserve">е менее </w:t>
            </w:r>
            <w:r w:rsidR="007610C7" w:rsidRPr="00C37B88">
              <w:rPr>
                <w:color w:val="000000"/>
                <w:sz w:val="22"/>
                <w:szCs w:val="22"/>
              </w:rPr>
              <w:t>3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1.5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Габаритные размеры шкафа панелей №</w:t>
            </w:r>
            <w:r>
              <w:rPr>
                <w:sz w:val="22"/>
                <w:szCs w:val="22"/>
              </w:rPr>
              <w:t>1,2,3</w:t>
            </w:r>
            <w:r w:rsidRPr="00C64663">
              <w:rPr>
                <w:sz w:val="22"/>
                <w:szCs w:val="22"/>
              </w:rPr>
              <w:t xml:space="preserve"> (В х Ш х Г)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мм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2200х</w:t>
            </w:r>
            <w:r>
              <w:rPr>
                <w:sz w:val="22"/>
                <w:szCs w:val="22"/>
              </w:rPr>
              <w:t>8</w:t>
            </w:r>
            <w:r w:rsidRPr="00C64663">
              <w:rPr>
                <w:sz w:val="22"/>
                <w:szCs w:val="22"/>
              </w:rPr>
              <w:t>00х</w:t>
            </w:r>
            <w:r>
              <w:rPr>
                <w:sz w:val="22"/>
                <w:szCs w:val="22"/>
              </w:rPr>
              <w:t>6</w:t>
            </w:r>
            <w:r w:rsidRPr="00C64663">
              <w:rPr>
                <w:sz w:val="22"/>
                <w:szCs w:val="22"/>
              </w:rPr>
              <w:t>00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Исполнение передней и задней дверей панелей ЩПТ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Согласно </w:t>
            </w:r>
            <w:r>
              <w:rPr>
                <w:sz w:val="22"/>
                <w:szCs w:val="22"/>
              </w:rPr>
              <w:t>П</w:t>
            </w:r>
            <w:r w:rsidRPr="00C64663">
              <w:rPr>
                <w:sz w:val="22"/>
                <w:szCs w:val="22"/>
              </w:rPr>
              <w:t xml:space="preserve">лана </w:t>
            </w:r>
            <w:r w:rsidR="005B5EAB">
              <w:rPr>
                <w:sz w:val="22"/>
                <w:szCs w:val="22"/>
              </w:rPr>
              <w:t>(Приложение 2 к ТЗ)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F21727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Количество секций ЩПТ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Согласно </w:t>
            </w:r>
            <w:r>
              <w:rPr>
                <w:sz w:val="22"/>
                <w:szCs w:val="22"/>
              </w:rPr>
              <w:t>С</w:t>
            </w:r>
            <w:r w:rsidRPr="00C64663">
              <w:rPr>
                <w:sz w:val="22"/>
                <w:szCs w:val="22"/>
              </w:rPr>
              <w:t xml:space="preserve">хемы </w:t>
            </w:r>
            <w:r w:rsidR="005B5EAB">
              <w:rPr>
                <w:sz w:val="22"/>
                <w:szCs w:val="22"/>
              </w:rPr>
              <w:t>(Приложение 2 к ТЗ)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Степень защиты от проникновения к токоведущим частям, попаданию твердых тел и жидкости должна быть не менее 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  <w:lang w:val="en-US"/>
              </w:rPr>
              <w:t>IP</w:t>
            </w:r>
            <w:r w:rsidRPr="00C64663">
              <w:rPr>
                <w:sz w:val="22"/>
                <w:szCs w:val="22"/>
              </w:rPr>
              <w:t>21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 шкафах должно быть предусмотрено естественное охлаждение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Условия подвода кабелей к шкафу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Нижний подвод кабелей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E11321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Шкафы должны иметь приспособления для подъема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E11321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Вид внутреннего разделения панелей на отсеки по ГОСТ Р 51321.1-2007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41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  <w:lang w:val="en-US"/>
              </w:rPr>
            </w:pPr>
            <w:r w:rsidRPr="00C64663">
              <w:rPr>
                <w:sz w:val="22"/>
                <w:szCs w:val="22"/>
              </w:rPr>
              <w:t xml:space="preserve">Цвет по </w:t>
            </w:r>
            <w:r w:rsidRPr="00C64663">
              <w:rPr>
                <w:sz w:val="22"/>
                <w:szCs w:val="22"/>
                <w:lang w:val="en-US"/>
              </w:rPr>
              <w:t>RAL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  <w:lang w:val="en-US"/>
              </w:rPr>
            </w:pPr>
            <w:r w:rsidRPr="00C64663">
              <w:rPr>
                <w:sz w:val="22"/>
                <w:szCs w:val="22"/>
                <w:lang w:val="en-US"/>
              </w:rPr>
              <w:t>RAL 7035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Климатическое исполнение и категория размещения по ГОСТ 15150-69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УХЛ4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Температура окружающего воздуха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ºС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+1…+35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2.3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Высота установки над уровнем моря, не более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1000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3.1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Гарантийный срок эксплуатации, не менее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лет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  <w:highlight w:val="yellow"/>
              </w:rPr>
            </w:pPr>
            <w:r w:rsidRPr="00C64663">
              <w:rPr>
                <w:sz w:val="22"/>
                <w:szCs w:val="22"/>
              </w:rPr>
              <w:t>3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3.2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Срок службы, не менее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лет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  <w:highlight w:val="yellow"/>
              </w:rPr>
            </w:pPr>
            <w:r w:rsidRPr="00C64663">
              <w:rPr>
                <w:sz w:val="22"/>
                <w:szCs w:val="22"/>
              </w:rPr>
              <w:t>25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Основные требования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Номинальное напряжение силовых шин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22</w:t>
            </w:r>
            <w:r w:rsidRPr="00C64663">
              <w:rPr>
                <w:sz w:val="22"/>
                <w:szCs w:val="22"/>
              </w:rPr>
              <w:t xml:space="preserve">0 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Количество и параметры отходящих линий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Согласно схемы </w:t>
            </w:r>
            <w:r w:rsidR="005B5EAB">
              <w:rPr>
                <w:sz w:val="22"/>
                <w:szCs w:val="22"/>
              </w:rPr>
              <w:t>(Приложение 3 к ТЗ)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Наличие мнемосхемы 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  <w:u w:val="single"/>
              </w:rPr>
            </w:pPr>
            <w:r w:rsidRPr="00C64663">
              <w:rPr>
                <w:sz w:val="22"/>
                <w:szCs w:val="22"/>
                <w:u w:val="single"/>
              </w:rPr>
              <w:t>Наличие в ЩПТ микропроцессорной системы автоматики, выполняющей следующие функции: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измерение, контроль и индикация напряжения аккумуляторной батареи (АБ) и напряжений на секциях щита постоянного тока (ЩПТ) с действием на сигнал при выходе измеряемой величины за пределы уставки;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измерение и индикация тока в цепи АБ (диапазон измерения от десятков миллиампер до десятков килоампер);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Да 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измерение и индикация тока секций ЩПТ;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контроль состояния и индикация параметров зарядно-подзарядных устройств;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контроль целостности цепи АБ;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контроль положения коммутационной аппаратуры ЩПТ;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контроль автоматического срабатывания защитной аппаратуры (автоматических выключателей и предохранителей)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05113E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- передача информации в АСУ ТП верхнего уровня по </w:t>
            </w:r>
            <w:r>
              <w:rPr>
                <w:sz w:val="22"/>
                <w:szCs w:val="22"/>
              </w:rPr>
              <w:t xml:space="preserve">протоколу </w:t>
            </w:r>
            <w:r>
              <w:rPr>
                <w:sz w:val="22"/>
                <w:szCs w:val="22"/>
                <w:lang w:val="en-US"/>
              </w:rPr>
              <w:t>ModBus</w:t>
            </w:r>
            <w:r w:rsidRPr="000511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RTU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часы реального времени с внешней синхронизацией.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передача информации в АСУ ТП об аварийных событиях дублируются формированием дискретных сигналов в виде замыкания «сухих» контактов:</w:t>
            </w:r>
          </w:p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 Сигнал «Общая неисправность ЩПТ»</w:t>
            </w:r>
          </w:p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 Сигнал «Земля ЩПТ»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Измерительные цепи должны иметь гальваническую развязку с силовыми цепями СОПТ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Наличие на ЩПТ местной визуальной сигнализации неисправности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Наличие на ЩПТ местной визуальной сигнализации положения основных коммутационных защитных аппаратов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41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Тип системы непрерывного контроля изоляции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t>Тип устройства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СКИ «СКИПЕТР»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Возможность вывода данных в АСУ ТП информации от системы «</w:t>
            </w:r>
            <w:r>
              <w:rPr>
                <w:sz w:val="22"/>
                <w:szCs w:val="22"/>
              </w:rPr>
              <w:t>СКИПЕТЕР</w:t>
            </w:r>
            <w:r w:rsidRPr="00C64663">
              <w:rPr>
                <w:sz w:val="22"/>
                <w:szCs w:val="22"/>
              </w:rPr>
              <w:t>»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Наличие устройств для ручного контроля сопротивления изоляции (контроль напряжения полюсов относительно «земли») на каждой секции шин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  <w:lang w:val="en-US"/>
              </w:rPr>
              <w:t>4.1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шинах ЩПТ </w:t>
            </w:r>
            <w:r w:rsidRPr="00C64663">
              <w:rPr>
                <w:sz w:val="22"/>
                <w:szCs w:val="22"/>
              </w:rPr>
              <w:t>установить следующие стрелочные приборы:</w:t>
            </w:r>
          </w:p>
          <w:p w:rsidR="007610C7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вольтметр на шинах</w:t>
            </w:r>
            <w:r>
              <w:rPr>
                <w:sz w:val="22"/>
                <w:szCs w:val="22"/>
              </w:rPr>
              <w:t xml:space="preserve"> 1 и 2 секции;</w:t>
            </w:r>
          </w:p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вольтметр на шинах ±ЕА</w:t>
            </w:r>
            <w:r>
              <w:rPr>
                <w:sz w:val="22"/>
                <w:szCs w:val="22"/>
              </w:rPr>
              <w:t>;</w:t>
            </w:r>
          </w:p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амперметр на вводе от АБ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  <w:lang w:val="en-US"/>
              </w:rPr>
              <w:t>4.1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шинах ЩПТ </w:t>
            </w:r>
            <w:r w:rsidRPr="00C64663">
              <w:rPr>
                <w:sz w:val="22"/>
                <w:szCs w:val="22"/>
              </w:rPr>
              <w:t xml:space="preserve">установить </w:t>
            </w:r>
            <w:r>
              <w:rPr>
                <w:sz w:val="22"/>
                <w:szCs w:val="22"/>
              </w:rPr>
              <w:t>индикационные приборы наличия напряжения на секциях ЩПТ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Наличие в ЩПТ защиты от перенапряжений в сети постоянного тока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Комплектность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5.1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Шкафы ЩПТ в собранном виде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5.2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Эксплуатационная документация:</w:t>
            </w:r>
          </w:p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техническое описание и паспорт.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шт.</w:t>
            </w:r>
          </w:p>
        </w:tc>
        <w:tc>
          <w:tcPr>
            <w:tcW w:w="1386" w:type="pct"/>
            <w:vAlign w:val="center"/>
          </w:tcPr>
          <w:p w:rsidR="007610C7" w:rsidRPr="00C64663" w:rsidRDefault="00C37B88" w:rsidP="00275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="007610C7" w:rsidRPr="00C64663">
              <w:rPr>
                <w:sz w:val="22"/>
                <w:szCs w:val="22"/>
              </w:rPr>
              <w:t>2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5.3</w:t>
            </w:r>
          </w:p>
        </w:tc>
        <w:tc>
          <w:tcPr>
            <w:tcW w:w="2441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Принципиальные и монтажные схемы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5.4</w:t>
            </w:r>
          </w:p>
        </w:tc>
        <w:tc>
          <w:tcPr>
            <w:tcW w:w="2441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Маркировка, упаковка и консервация по ГОСТ 14192, ГОСТ 23216 и ГОСТ 15150-69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7610C7">
        <w:tc>
          <w:tcPr>
            <w:tcW w:w="57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5.5</w:t>
            </w:r>
          </w:p>
        </w:tc>
        <w:tc>
          <w:tcPr>
            <w:tcW w:w="2441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598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Любым видом транспорта, кроме воздушного и морского</w:t>
            </w:r>
          </w:p>
        </w:tc>
      </w:tr>
    </w:tbl>
    <w:p w:rsidR="007610C7" w:rsidRPr="007610C7" w:rsidRDefault="007610C7" w:rsidP="007610C7">
      <w:pPr>
        <w:tabs>
          <w:tab w:val="left" w:pos="6521"/>
        </w:tabs>
        <w:autoSpaceDE w:val="0"/>
        <w:autoSpaceDN w:val="0"/>
        <w:adjustRightInd w:val="0"/>
        <w:ind w:left="284" w:right="426" w:firstLine="567"/>
        <w:jc w:val="both"/>
        <w:rPr>
          <w:rFonts w:eastAsia="Calibri"/>
          <w:sz w:val="24"/>
          <w:szCs w:val="24"/>
        </w:rPr>
      </w:pPr>
    </w:p>
    <w:p w:rsidR="007610C7" w:rsidRPr="00C64663" w:rsidRDefault="007610C7" w:rsidP="007610C7">
      <w:pPr>
        <w:autoSpaceDE w:val="0"/>
        <w:autoSpaceDN w:val="0"/>
        <w:adjustRightInd w:val="0"/>
        <w:ind w:right="426"/>
        <w:rPr>
          <w:rFonts w:eastAsia="Calibri"/>
          <w:sz w:val="24"/>
          <w:szCs w:val="24"/>
        </w:rPr>
      </w:pPr>
      <w:r w:rsidRPr="00C64663">
        <w:rPr>
          <w:rFonts w:eastAsia="Calibri"/>
          <w:sz w:val="24"/>
          <w:szCs w:val="24"/>
        </w:rPr>
        <w:t xml:space="preserve">Таблица </w:t>
      </w:r>
      <w:r w:rsidR="00BA01B7">
        <w:rPr>
          <w:rFonts w:eastAsia="Calibri"/>
          <w:sz w:val="24"/>
          <w:szCs w:val="24"/>
        </w:rPr>
        <w:t>3</w:t>
      </w:r>
      <w:r>
        <w:rPr>
          <w:rFonts w:eastAsia="Calibri"/>
          <w:sz w:val="24"/>
          <w:szCs w:val="24"/>
        </w:rPr>
        <w:t xml:space="preserve"> – Технические требования к устройствам заряда-подзаряда УЗП-63-2 УХЛ4</w:t>
      </w:r>
    </w:p>
    <w:tbl>
      <w:tblPr>
        <w:tblW w:w="48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4998"/>
        <w:gridCol w:w="1273"/>
        <w:gridCol w:w="2911"/>
      </w:tblGrid>
      <w:tr w:rsidR="007610C7" w:rsidRPr="00C64663" w:rsidTr="00275639">
        <w:trPr>
          <w:trHeight w:val="204"/>
          <w:tblHeader/>
        </w:trPr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№ п/п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Ед.</w:t>
            </w:r>
          </w:p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изм.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Требовани</w:t>
            </w:r>
            <w:r>
              <w:rPr>
                <w:sz w:val="22"/>
                <w:szCs w:val="22"/>
              </w:rPr>
              <w:t>е к параметру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Требования к конструкции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1.1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Тип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УЗП-</w:t>
            </w:r>
            <w:r>
              <w:rPr>
                <w:sz w:val="22"/>
                <w:szCs w:val="22"/>
              </w:rPr>
              <w:t>63</w:t>
            </w:r>
            <w:r w:rsidRPr="00C6466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C64663">
              <w:rPr>
                <w:sz w:val="22"/>
                <w:szCs w:val="22"/>
              </w:rPr>
              <w:t xml:space="preserve"> УХЛ4 (трехфазное тиристорное)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Исполнение шкафное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1.3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Условия обслуживания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Одностороннее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Степень защиты от проникновения к токоведущим частям, попаданию твердых тел и жидкости должна быть не менее 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IP21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1.5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Охлаждение устройства в любом режиме работы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Воздушное естественное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1.6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Условия подвода кабелей к шкафу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Нижний подвод кабелей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1.7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Шкафы должны иметь приспособления для подъема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1.8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Разделительный трансформатор устанавливается отдельно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1.9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Габаритные размеры шкафа (В х Ш х Г)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мм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</w:t>
            </w:r>
            <w:r w:rsidRPr="00C64663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535</w:t>
            </w:r>
            <w:r w:rsidRPr="00C64663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585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Климатическое исполнение и категория размещения по ГОСТ 15150-69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УХЛ4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Температура окружающего воздуха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ºС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+1…+35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2.3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Высота установки над уровнем моря, не более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1000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3.1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Гарантийный срок эксплуатации, не менее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лет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3.2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Срок службы, не менее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лет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20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Основные требования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Номинальное напряжение питающей сети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 В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ind w:hanging="105"/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~3х380(+10%-15%)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Частота питающей сети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Гц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50(±5%)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4.3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Номинальное выходное напряжение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22</w:t>
            </w:r>
            <w:r w:rsidRPr="00C64663">
              <w:rPr>
                <w:sz w:val="22"/>
                <w:szCs w:val="22"/>
              </w:rPr>
              <w:t>0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4.4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Номинальный выходной ток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А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4.5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Диапазон регулирования выходного тока 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%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3-100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4.6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Точность стабилизации выходного тока, не хуже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%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±1,0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4.7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Диапазон регулирования выходного напряжения 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30-300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4.8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Точность стабилизации выходного напряжения, не более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%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0,5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4.9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Коэффициент пульсации выходного напряжения, не более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%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0,5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4.10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jc w:val="both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Возможность интеграции в микропроцессорную систему автоматики ЩПТ с выходом на верхний уровень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Температурная компенсация заряда аккумуляторной батареи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Обеспечение следующих функций: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4.12.1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контроль цепи аккумуляторной батареи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4.12.2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d"/>
              <w:tabs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-изменение напряжение подзаряда в зависимости от температуры в помещении аккумуляторной батареи,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4.12.3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d"/>
              <w:tabs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-индикацию выходного напряжения, тока, температуры в помещении аккумуляторной батареи, уставок в режиме заряда и подзаряда, расшифровку причин неисправности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4.12.4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b"/>
              <w:tabs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-изменение всех уставок в любом режиме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4.13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Защиты, при срабатывании которых происходит отключение устройства, выдача сигнала отказа: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4.13.1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-при потере напряжения питания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4.13.2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d"/>
              <w:tabs>
                <w:tab w:val="clear" w:pos="9355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-при коротких замыканиях в нагрузке, как металлических, так и через переходное сопротивление,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4.13.3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d"/>
              <w:tabs>
                <w:tab w:val="clear" w:pos="9355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 xml:space="preserve">-при нарушении синхронизации </w:t>
            </w:r>
          </w:p>
          <w:p w:rsidR="007610C7" w:rsidRPr="00C64663" w:rsidRDefault="007610C7" w:rsidP="00275639">
            <w:pPr>
              <w:pStyle w:val="ad"/>
              <w:tabs>
                <w:tab w:val="clear" w:pos="9355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системы импульсно-фазного управления,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4.13.4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d"/>
              <w:tabs>
                <w:tab w:val="clear" w:pos="9355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-при нарушении чередования или обрыве фаз напряжения питания,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lastRenderedPageBreak/>
              <w:t>4.13.5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b"/>
              <w:tabs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-при отказе вентиляционной системы в режиме заряда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4.14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pStyle w:val="ad"/>
              <w:tabs>
                <w:tab w:val="clear" w:pos="9355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</w:tabs>
              <w:ind w:firstLine="13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Автоматическое включение устройства после восстановления допустимых параметров питающего напряжения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4.15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Устройство должно быть выполнено с микропроцессорным управлением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4.16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Сопротивление изоляции токоведущих частей без электронных блоков относительно корпуса, не менее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МОм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b/>
                <w:sz w:val="22"/>
                <w:szCs w:val="22"/>
              </w:rPr>
            </w:pPr>
            <w:r w:rsidRPr="00C64663">
              <w:rPr>
                <w:b/>
                <w:sz w:val="22"/>
                <w:szCs w:val="22"/>
              </w:rPr>
              <w:t>Комплектность и поставка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5.1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Устройство в собранном виде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5.2</w:t>
            </w:r>
          </w:p>
        </w:tc>
        <w:tc>
          <w:tcPr>
            <w:tcW w:w="2512" w:type="pct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Эксплуатационная документация:</w:t>
            </w:r>
          </w:p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- техническое описание и паспорт.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шт.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2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5.3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Маркировка, упаковка и консервация по ГОСТ 14192, ГОСТ 23216 и ГОСТ 15150-69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Да/Нет</w:t>
            </w: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Да</w:t>
            </w:r>
          </w:p>
        </w:tc>
      </w:tr>
      <w:tr w:rsidR="007610C7" w:rsidRPr="00C64663" w:rsidTr="00275639">
        <w:tc>
          <w:tcPr>
            <w:tcW w:w="385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5.4</w:t>
            </w:r>
          </w:p>
        </w:tc>
        <w:tc>
          <w:tcPr>
            <w:tcW w:w="2512" w:type="pct"/>
            <w:vAlign w:val="center"/>
          </w:tcPr>
          <w:p w:rsidR="007610C7" w:rsidRPr="00C64663" w:rsidRDefault="007610C7" w:rsidP="00275639">
            <w:pPr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640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pct"/>
            <w:vAlign w:val="center"/>
          </w:tcPr>
          <w:p w:rsidR="007610C7" w:rsidRPr="00C64663" w:rsidRDefault="007610C7" w:rsidP="00275639">
            <w:pPr>
              <w:jc w:val="center"/>
              <w:rPr>
                <w:sz w:val="22"/>
                <w:szCs w:val="22"/>
              </w:rPr>
            </w:pPr>
            <w:r w:rsidRPr="00C64663">
              <w:rPr>
                <w:sz w:val="22"/>
                <w:szCs w:val="22"/>
              </w:rPr>
              <w:t>Любым видом транспорта, кроме воздушного и морского</w:t>
            </w:r>
          </w:p>
        </w:tc>
      </w:tr>
    </w:tbl>
    <w:p w:rsidR="00B96B30" w:rsidRPr="0096660E" w:rsidRDefault="00B96B30" w:rsidP="0007505A">
      <w:pPr>
        <w:jc w:val="both"/>
        <w:rPr>
          <w:sz w:val="24"/>
          <w:szCs w:val="24"/>
        </w:rPr>
      </w:pPr>
    </w:p>
    <w:p w:rsidR="00205F02" w:rsidRPr="0096660E" w:rsidRDefault="00FD7D1F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Общие требования</w:t>
      </w:r>
      <w:r w:rsidR="00A833E5" w:rsidRPr="0096660E">
        <w:rPr>
          <w:b/>
          <w:sz w:val="24"/>
          <w:szCs w:val="24"/>
        </w:rPr>
        <w:t>.</w:t>
      </w:r>
    </w:p>
    <w:p w:rsidR="0043686E" w:rsidRPr="0096660E" w:rsidRDefault="0043686E" w:rsidP="0007505A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43686E" w:rsidRPr="0096660E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3686E" w:rsidRPr="0096660E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55CC7" w:rsidRPr="0096660E" w:rsidRDefault="00C55CC7" w:rsidP="0007505A">
      <w:pPr>
        <w:pStyle w:val="23"/>
        <w:numPr>
          <w:ilvl w:val="0"/>
          <w:numId w:val="28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поставляемое электротехническое оборудование отечественн</w:t>
      </w:r>
      <w:r w:rsidR="002D5977">
        <w:rPr>
          <w:sz w:val="24"/>
          <w:szCs w:val="24"/>
        </w:rPr>
        <w:t xml:space="preserve">ого и зарубежного производства </w:t>
      </w:r>
      <w:r w:rsidRPr="0096660E">
        <w:rPr>
          <w:sz w:val="24"/>
          <w:szCs w:val="24"/>
        </w:rPr>
        <w:t xml:space="preserve">должно быть аттестовано </w:t>
      </w:r>
      <w:r w:rsidR="002D5977">
        <w:rPr>
          <w:sz w:val="24"/>
          <w:szCs w:val="24"/>
        </w:rPr>
        <w:t>П</w:t>
      </w:r>
      <w:r w:rsidRPr="0096660E">
        <w:rPr>
          <w:sz w:val="24"/>
          <w:szCs w:val="24"/>
        </w:rPr>
        <w:t xml:space="preserve">АО «Россети». Для неаттестованного оборудования необходимо положительное заключение Комиссии </w:t>
      </w:r>
      <w:r w:rsidR="002D5977">
        <w:rPr>
          <w:sz w:val="24"/>
          <w:szCs w:val="24"/>
        </w:rPr>
        <w:t>П</w:t>
      </w:r>
      <w:r w:rsidR="0032527B">
        <w:rPr>
          <w:sz w:val="24"/>
          <w:szCs w:val="24"/>
        </w:rPr>
        <w:t>АО «Россети Центр</w:t>
      </w:r>
      <w:r w:rsidRPr="0096660E">
        <w:rPr>
          <w:sz w:val="24"/>
          <w:szCs w:val="24"/>
        </w:rPr>
        <w:t>» по допуску оборудования, материалов и систем.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 ГОСТ:</w:t>
      </w:r>
    </w:p>
    <w:p w:rsidR="00FD6AFC" w:rsidRPr="0096660E" w:rsidRDefault="00FD6AFC" w:rsidP="0007505A">
      <w:pPr>
        <w:pStyle w:val="22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6660E">
        <w:rPr>
          <w:color w:val="000000"/>
          <w:szCs w:val="24"/>
        </w:rPr>
        <w:t>ГОСТ 15150-69 –</w:t>
      </w:r>
      <w:r w:rsidR="005D7099" w:rsidRPr="0096660E">
        <w:rPr>
          <w:color w:val="000000"/>
          <w:szCs w:val="24"/>
        </w:rPr>
        <w:t xml:space="preserve"> </w:t>
      </w:r>
      <w:r w:rsidRPr="0096660E">
        <w:rPr>
          <w:color w:val="000000"/>
          <w:szCs w:val="24"/>
        </w:rPr>
        <w:t xml:space="preserve">«Машины, приборы и другие технические изделия. </w:t>
      </w:r>
      <w:r w:rsidRPr="0096660E">
        <w:rPr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:rsidR="00FD6AFC" w:rsidRPr="0096660E" w:rsidRDefault="00FD6AFC" w:rsidP="0007505A">
      <w:pPr>
        <w:pStyle w:val="a5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96660E">
        <w:rPr>
          <w:color w:val="000000"/>
          <w:sz w:val="24"/>
          <w:szCs w:val="24"/>
        </w:rPr>
        <w:t>ГОСТ Р МЭК 896-1-95. Общие требования и методы испытаний (для аккумуляторных батарей с жидким электролитом);</w:t>
      </w:r>
    </w:p>
    <w:p w:rsidR="00C114BF" w:rsidRPr="0096660E" w:rsidRDefault="00FD6AFC" w:rsidP="0007505A">
      <w:pPr>
        <w:pStyle w:val="a5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96660E">
        <w:rPr>
          <w:color w:val="000000"/>
          <w:sz w:val="24"/>
          <w:szCs w:val="24"/>
        </w:rPr>
        <w:t>ГОСТ Р МЭК 60896-2-99. Общие требования и методы испытаний (для необслуживаемых (герметизированных) аккумуляторных батарей)</w:t>
      </w:r>
      <w:r w:rsidR="005D7099" w:rsidRPr="0096660E">
        <w:rPr>
          <w:color w:val="000000"/>
          <w:sz w:val="24"/>
          <w:szCs w:val="24"/>
        </w:rPr>
        <w:t>.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45529" w:rsidRPr="0096660E" w:rsidRDefault="00245529" w:rsidP="0007505A">
      <w:pPr>
        <w:pStyle w:val="a5"/>
        <w:tabs>
          <w:tab w:val="left" w:pos="0"/>
          <w:tab w:val="left" w:pos="142"/>
          <w:tab w:val="left" w:pos="851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В комплект поставки малообслуживаемой аккумуляторной батареи должны входить: малообслуживаемая аккумуляторная батарея, керамические фильтр-пробки, ареометр, термометр, заливочная кружка, воронка, межэлементные, межрядные, межстеллажные соединители </w:t>
      </w:r>
      <w:r w:rsidRPr="0096660E">
        <w:rPr>
          <w:i/>
          <w:sz w:val="24"/>
          <w:szCs w:val="24"/>
        </w:rPr>
        <w:t>(дополнительно могут быть указаны стеллажи для аккумуляторных батарей, динамометрические ключи, приспособления для переноски аккумуляторов).</w:t>
      </w:r>
      <w:r w:rsidRPr="0096660E">
        <w:rPr>
          <w:sz w:val="24"/>
          <w:szCs w:val="24"/>
        </w:rPr>
        <w:t xml:space="preserve">   </w:t>
      </w:r>
    </w:p>
    <w:p w:rsidR="00245529" w:rsidRPr="0096660E" w:rsidRDefault="00245529" w:rsidP="0007505A">
      <w:pPr>
        <w:pStyle w:val="a5"/>
        <w:tabs>
          <w:tab w:val="left" w:pos="0"/>
          <w:tab w:val="left" w:pos="142"/>
          <w:tab w:val="left" w:pos="851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В комплект поставки необслуживаемой аккумуляторной батареи должны входить: необслуживаемая аккумуляторная батарея, межэлементные, межрядные соединители</w:t>
      </w:r>
      <w:r w:rsidRPr="0096660E">
        <w:rPr>
          <w:i/>
          <w:sz w:val="24"/>
          <w:szCs w:val="24"/>
        </w:rPr>
        <w:t xml:space="preserve"> (дополнительно могут быть указаны динамометрические ключи, приспособления для переноски аккумуляторов).</w:t>
      </w:r>
      <w:r w:rsidRPr="0096660E">
        <w:rPr>
          <w:sz w:val="24"/>
          <w:szCs w:val="24"/>
        </w:rPr>
        <w:t xml:space="preserve">   </w:t>
      </w:r>
    </w:p>
    <w:p w:rsidR="0057691A" w:rsidRPr="0096660E" w:rsidRDefault="0057691A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:rsidR="0057691A" w:rsidRPr="0096660E" w:rsidRDefault="0057691A" w:rsidP="0007505A">
      <w:pPr>
        <w:ind w:firstLine="709"/>
        <w:jc w:val="both"/>
        <w:rPr>
          <w:color w:val="000000"/>
          <w:sz w:val="24"/>
          <w:szCs w:val="24"/>
        </w:rPr>
      </w:pPr>
      <w:r w:rsidRPr="0096660E"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96660E">
        <w:rPr>
          <w:color w:val="000000"/>
          <w:sz w:val="24"/>
          <w:szCs w:val="24"/>
        </w:rPr>
        <w:t>687, ГОСТ 14192, ГОСТ 23216 и ГОСТ 15150-69</w:t>
      </w:r>
      <w:r w:rsidRPr="0096660E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Поставляемое оборудование должно быть новое (ранее не бывшее в эксплуатации) с датой выпуска не ранее месяц/год  (не старее </w:t>
      </w:r>
      <w:r w:rsidR="00EA3A25" w:rsidRPr="0096660E">
        <w:rPr>
          <w:sz w:val="24"/>
          <w:szCs w:val="24"/>
        </w:rPr>
        <w:t>6</w:t>
      </w:r>
      <w:r w:rsidRPr="0096660E">
        <w:rPr>
          <w:sz w:val="24"/>
          <w:szCs w:val="24"/>
        </w:rPr>
        <w:t xml:space="preserve"> месяцев).</w:t>
      </w:r>
    </w:p>
    <w:p w:rsidR="00205F02" w:rsidRPr="0096660E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:rsidR="002E6A11" w:rsidRPr="0096660E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2418D9" w:rsidRPr="0096660E">
        <w:rPr>
          <w:sz w:val="24"/>
          <w:szCs w:val="24"/>
        </w:rPr>
        <w:t>Покупателем</w:t>
      </w:r>
      <w:r w:rsidRPr="0096660E">
        <w:rPr>
          <w:sz w:val="24"/>
          <w:szCs w:val="24"/>
        </w:rPr>
        <w:t>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2418D9" w:rsidRPr="0096660E">
        <w:rPr>
          <w:sz w:val="24"/>
          <w:szCs w:val="24"/>
        </w:rPr>
        <w:t>е выхода из строя оборудования П</w:t>
      </w:r>
      <w:r w:rsidRPr="0096660E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783ADC" w:rsidRPr="0096660E">
        <w:rPr>
          <w:sz w:val="24"/>
          <w:szCs w:val="24"/>
        </w:rPr>
        <w:t>5</w:t>
      </w:r>
      <w:r w:rsidRPr="0096660E">
        <w:rPr>
          <w:sz w:val="24"/>
          <w:szCs w:val="24"/>
        </w:rPr>
        <w:t xml:space="preserve"> </w:t>
      </w:r>
      <w:r w:rsidR="009D439F" w:rsidRPr="0096660E">
        <w:rPr>
          <w:sz w:val="24"/>
          <w:szCs w:val="24"/>
        </w:rPr>
        <w:t xml:space="preserve">календарных </w:t>
      </w:r>
      <w:r w:rsidRPr="0096660E">
        <w:rPr>
          <w:sz w:val="24"/>
          <w:szCs w:val="24"/>
        </w:rPr>
        <w:t xml:space="preserve">дней со дня получения письменного извещения </w:t>
      </w:r>
      <w:r w:rsidR="002418D9" w:rsidRPr="0096660E">
        <w:rPr>
          <w:sz w:val="24"/>
          <w:szCs w:val="24"/>
        </w:rPr>
        <w:t>Покупателя</w:t>
      </w:r>
      <w:r w:rsidRPr="0096660E">
        <w:rPr>
          <w:sz w:val="24"/>
          <w:szCs w:val="24"/>
        </w:rPr>
        <w:t>. Гарантийный срок в этом случае продлевается</w:t>
      </w:r>
      <w:r w:rsidR="009D439F" w:rsidRPr="0096660E">
        <w:rPr>
          <w:sz w:val="24"/>
          <w:szCs w:val="24"/>
        </w:rPr>
        <w:t>,</w:t>
      </w:r>
      <w:r w:rsidRPr="0096660E">
        <w:rPr>
          <w:sz w:val="24"/>
          <w:szCs w:val="24"/>
        </w:rPr>
        <w:t xml:space="preserve"> соответственно</w:t>
      </w:r>
      <w:r w:rsidR="009D439F" w:rsidRPr="0096660E">
        <w:rPr>
          <w:sz w:val="24"/>
          <w:szCs w:val="24"/>
        </w:rPr>
        <w:t>,</w:t>
      </w:r>
      <w:r w:rsidRPr="0096660E">
        <w:rPr>
          <w:sz w:val="24"/>
          <w:szCs w:val="24"/>
        </w:rPr>
        <w:t xml:space="preserve"> на период устранения дефектов. </w:t>
      </w:r>
    </w:p>
    <w:p w:rsidR="0057691A" w:rsidRPr="0096660E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Поставщик</w:t>
      </w:r>
      <w:r w:rsidR="00783ADC" w:rsidRPr="0096660E">
        <w:rPr>
          <w:sz w:val="24"/>
          <w:szCs w:val="24"/>
        </w:rPr>
        <w:t xml:space="preserve"> может</w:t>
      </w:r>
      <w:r w:rsidRPr="0096660E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r w:rsidR="009D439F" w:rsidRPr="0096660E">
        <w:rPr>
          <w:sz w:val="24"/>
          <w:szCs w:val="24"/>
        </w:rPr>
        <w:t xml:space="preserve">возмездных </w:t>
      </w:r>
      <w:r w:rsidRPr="0096660E">
        <w:rPr>
          <w:sz w:val="24"/>
          <w:szCs w:val="24"/>
        </w:rPr>
        <w:t>условиях.</w:t>
      </w:r>
    </w:p>
    <w:p w:rsidR="00205F02" w:rsidRPr="0096660E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Требования к надежности и живучести оборудования</w:t>
      </w:r>
      <w:r w:rsidR="00A833E5" w:rsidRPr="0096660E">
        <w:rPr>
          <w:b/>
          <w:sz w:val="24"/>
          <w:szCs w:val="24"/>
        </w:rPr>
        <w:t>.</w:t>
      </w:r>
    </w:p>
    <w:p w:rsidR="00205F02" w:rsidRPr="0096660E" w:rsidRDefault="00205F02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</w:t>
      </w:r>
      <w:r w:rsidR="00D5593F" w:rsidRPr="0096660E">
        <w:rPr>
          <w:sz w:val="24"/>
          <w:szCs w:val="24"/>
        </w:rPr>
        <w:t>должен быть не менее (12 лет для необслуживаемых АБ, 20-25 лет для малообслуживаемых АБ).</w:t>
      </w:r>
    </w:p>
    <w:p w:rsidR="00777438" w:rsidRPr="0096660E" w:rsidRDefault="00777438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Состав технической и эксплуатационной  документации.</w:t>
      </w:r>
    </w:p>
    <w:p w:rsidR="00777438" w:rsidRPr="0096660E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77438" w:rsidRPr="0096660E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 w:rsidR="001D6042" w:rsidRPr="0096660E">
        <w:rPr>
          <w:sz w:val="24"/>
          <w:szCs w:val="24"/>
        </w:rPr>
        <w:t>аккумуляторных батарей</w:t>
      </w:r>
      <w:r w:rsidRPr="0096660E">
        <w:rPr>
          <w:sz w:val="24"/>
          <w:szCs w:val="24"/>
        </w:rPr>
        <w:t xml:space="preserve"> должна включать:</w:t>
      </w:r>
    </w:p>
    <w:p w:rsidR="00777438" w:rsidRPr="0096660E" w:rsidRDefault="001D6042" w:rsidP="0007505A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технический </w:t>
      </w:r>
      <w:r w:rsidR="00777438" w:rsidRPr="0096660E">
        <w:rPr>
          <w:sz w:val="24"/>
          <w:szCs w:val="24"/>
        </w:rPr>
        <w:t>паспорт;</w:t>
      </w:r>
    </w:p>
    <w:p w:rsidR="00205F02" w:rsidRPr="0096660E" w:rsidRDefault="00777438" w:rsidP="0007505A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руководство по </w:t>
      </w:r>
      <w:r w:rsidR="001D6042" w:rsidRPr="0096660E">
        <w:rPr>
          <w:sz w:val="24"/>
          <w:szCs w:val="24"/>
        </w:rPr>
        <w:t xml:space="preserve">хранению, монтажу и </w:t>
      </w:r>
      <w:r w:rsidRPr="0096660E">
        <w:rPr>
          <w:sz w:val="24"/>
          <w:szCs w:val="24"/>
        </w:rPr>
        <w:t>эксплуатации</w:t>
      </w:r>
      <w:r w:rsidR="001D6042" w:rsidRPr="0096660E">
        <w:rPr>
          <w:sz w:val="24"/>
          <w:szCs w:val="24"/>
        </w:rPr>
        <w:t xml:space="preserve"> (эксплуатационная документация)</w:t>
      </w:r>
      <w:r w:rsidR="00DC7819" w:rsidRPr="0096660E">
        <w:rPr>
          <w:sz w:val="24"/>
          <w:szCs w:val="24"/>
        </w:rPr>
        <w:t>.</w:t>
      </w:r>
    </w:p>
    <w:p w:rsidR="00205F02" w:rsidRPr="0096660E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Правила приемки оборудования.</w:t>
      </w:r>
    </w:p>
    <w:p w:rsidR="00205F02" w:rsidRPr="0096660E" w:rsidRDefault="00205F02" w:rsidP="0007505A">
      <w:pPr>
        <w:pStyle w:val="BodyText21"/>
        <w:ind w:firstLine="700"/>
        <w:rPr>
          <w:szCs w:val="24"/>
        </w:rPr>
      </w:pPr>
      <w:r w:rsidRPr="0096660E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7B55AD" w:rsidRPr="0096660E">
        <w:rPr>
          <w:szCs w:val="24"/>
        </w:rPr>
        <w:t>ов</w:t>
      </w:r>
      <w:r w:rsidRPr="0096660E">
        <w:rPr>
          <w:szCs w:val="24"/>
        </w:rPr>
        <w:t xml:space="preserve"> </w:t>
      </w:r>
      <w:r w:rsidR="002D5977">
        <w:rPr>
          <w:szCs w:val="24"/>
        </w:rPr>
        <w:t>П</w:t>
      </w:r>
      <w:r w:rsidR="00AF4D4A">
        <w:rPr>
          <w:szCs w:val="24"/>
        </w:rPr>
        <w:t>АО «Россети Центр</w:t>
      </w:r>
      <w:r w:rsidRPr="0096660E">
        <w:rPr>
          <w:szCs w:val="24"/>
        </w:rPr>
        <w:t>» и ответственными представителями Поставщика при получении оборудования на склад.</w:t>
      </w:r>
    </w:p>
    <w:p w:rsidR="00205F02" w:rsidRPr="0096660E" w:rsidRDefault="00205F02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4A3C" w:rsidRPr="0096660E" w:rsidRDefault="00DA4A3C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 xml:space="preserve">Стоимость продукции. </w:t>
      </w:r>
    </w:p>
    <w:p w:rsidR="0020617E" w:rsidRPr="0020617E" w:rsidRDefault="0020617E" w:rsidP="0020617E">
      <w:pPr>
        <w:ind w:firstLine="709"/>
        <w:jc w:val="both"/>
        <w:rPr>
          <w:sz w:val="24"/>
          <w:szCs w:val="24"/>
        </w:rPr>
      </w:pPr>
      <w:r w:rsidRPr="0020617E">
        <w:rPr>
          <w:sz w:val="24"/>
          <w:szCs w:val="24"/>
        </w:rPr>
        <w:t>В стоимость оборудования должны быть включены</w:t>
      </w:r>
      <w:r w:rsidR="00183232">
        <w:rPr>
          <w:sz w:val="24"/>
          <w:szCs w:val="24"/>
        </w:rPr>
        <w:t xml:space="preserve"> доставка до склада Покупателя.</w:t>
      </w:r>
    </w:p>
    <w:p w:rsidR="00BA01B7" w:rsidRDefault="00BA01B7" w:rsidP="00183232">
      <w:pPr>
        <w:pStyle w:val="a6"/>
        <w:tabs>
          <w:tab w:val="left" w:pos="5220"/>
        </w:tabs>
        <w:ind w:left="0"/>
        <w:jc w:val="both"/>
      </w:pPr>
    </w:p>
    <w:p w:rsidR="00BF1007" w:rsidRDefault="00BA01B7" w:rsidP="00183232">
      <w:pPr>
        <w:pStyle w:val="a6"/>
        <w:tabs>
          <w:tab w:val="left" w:pos="5220"/>
        </w:tabs>
        <w:ind w:left="0"/>
        <w:jc w:val="both"/>
      </w:pPr>
      <w:r w:rsidRPr="00C3052B">
        <w:rPr>
          <w:noProof/>
        </w:rPr>
        <w:drawing>
          <wp:anchor distT="0" distB="0" distL="114300" distR="114300" simplePos="0" relativeHeight="251661312" behindDoc="1" locked="0" layoutInCell="1" allowOverlap="1" wp14:anchorId="4775D28D" wp14:editId="0E1B58C5">
            <wp:simplePos x="0" y="0"/>
            <wp:positionH relativeFrom="column">
              <wp:posOffset>3564890</wp:posOffset>
            </wp:positionH>
            <wp:positionV relativeFrom="paragraph">
              <wp:posOffset>16510</wp:posOffset>
            </wp:positionV>
            <wp:extent cx="809625" cy="757391"/>
            <wp:effectExtent l="0" t="0" r="0" b="508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3232" w:rsidRDefault="00183232" w:rsidP="00183232">
      <w:pPr>
        <w:pStyle w:val="a6"/>
        <w:tabs>
          <w:tab w:val="left" w:pos="5220"/>
        </w:tabs>
        <w:ind w:left="0"/>
        <w:jc w:val="both"/>
      </w:pPr>
      <w:r w:rsidRPr="00183232">
        <w:t xml:space="preserve">Заместитель главного </w:t>
      </w:r>
      <w:r w:rsidR="00AF4D4A">
        <w:t xml:space="preserve">инженера по эксплуатации                                            </w:t>
      </w:r>
      <w:r w:rsidRPr="00183232">
        <w:t>Константинов Д.В.</w:t>
      </w:r>
    </w:p>
    <w:p w:rsidR="00BA01B7" w:rsidRDefault="00BA01B7" w:rsidP="00183232">
      <w:pPr>
        <w:pStyle w:val="a6"/>
        <w:tabs>
          <w:tab w:val="left" w:pos="5220"/>
        </w:tabs>
        <w:ind w:left="0"/>
        <w:jc w:val="both"/>
      </w:pPr>
    </w:p>
    <w:p w:rsidR="00F96353" w:rsidRDefault="00BA01B7" w:rsidP="00183232">
      <w:pPr>
        <w:pStyle w:val="a6"/>
        <w:tabs>
          <w:tab w:val="left" w:pos="5220"/>
        </w:tabs>
        <w:ind w:left="0"/>
        <w:jc w:val="both"/>
      </w:pPr>
      <w:r w:rsidRPr="000C37B6">
        <w:rPr>
          <w:noProof/>
        </w:rPr>
        <w:drawing>
          <wp:anchor distT="0" distB="0" distL="114300" distR="114300" simplePos="0" relativeHeight="251663360" behindDoc="1" locked="0" layoutInCell="1" allowOverlap="1" wp14:anchorId="28323EBD" wp14:editId="2A9D955B">
            <wp:simplePos x="0" y="0"/>
            <wp:positionH relativeFrom="column">
              <wp:posOffset>3514725</wp:posOffset>
            </wp:positionH>
            <wp:positionV relativeFrom="paragraph">
              <wp:posOffset>32385</wp:posOffset>
            </wp:positionV>
            <wp:extent cx="1298483" cy="678180"/>
            <wp:effectExtent l="0" t="0" r="0" b="762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83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22DE" w:rsidRDefault="00F96353" w:rsidP="00183232">
      <w:pPr>
        <w:pStyle w:val="a6"/>
        <w:tabs>
          <w:tab w:val="left" w:pos="5220"/>
        </w:tabs>
        <w:ind w:left="0"/>
        <w:jc w:val="both"/>
      </w:pPr>
      <w:r>
        <w:t>Начальник управления капитального строительства                                        Миленин Н.В.</w:t>
      </w:r>
    </w:p>
    <w:p w:rsidR="006E22DE" w:rsidRDefault="006E22DE" w:rsidP="00183232">
      <w:pPr>
        <w:pStyle w:val="a6"/>
        <w:tabs>
          <w:tab w:val="left" w:pos="5220"/>
        </w:tabs>
        <w:ind w:left="0"/>
        <w:jc w:val="both"/>
      </w:pPr>
    </w:p>
    <w:p w:rsidR="006E22DE" w:rsidRDefault="006E22DE" w:rsidP="00183232">
      <w:pPr>
        <w:pStyle w:val="a6"/>
        <w:tabs>
          <w:tab w:val="left" w:pos="5220"/>
        </w:tabs>
        <w:ind w:left="0"/>
        <w:jc w:val="both"/>
      </w:pPr>
      <w:bookmarkStart w:id="0" w:name="_GoBack"/>
      <w:bookmarkEnd w:id="0"/>
    </w:p>
    <w:sectPr w:rsidR="006E22DE" w:rsidSect="007610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255" w:rsidRDefault="00D63255" w:rsidP="00183232">
      <w:r>
        <w:separator/>
      </w:r>
    </w:p>
  </w:endnote>
  <w:endnote w:type="continuationSeparator" w:id="0">
    <w:p w:rsidR="00D63255" w:rsidRDefault="00D63255" w:rsidP="0018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255" w:rsidRDefault="00D63255" w:rsidP="00183232">
      <w:r>
        <w:separator/>
      </w:r>
    </w:p>
  </w:footnote>
  <w:footnote w:type="continuationSeparator" w:id="0">
    <w:p w:rsidR="00D63255" w:rsidRDefault="00D63255" w:rsidP="0018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885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1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2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3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26"/>
  </w:num>
  <w:num w:numId="5">
    <w:abstractNumId w:val="22"/>
  </w:num>
  <w:num w:numId="6">
    <w:abstractNumId w:val="19"/>
  </w:num>
  <w:num w:numId="7">
    <w:abstractNumId w:val="27"/>
  </w:num>
  <w:num w:numId="8">
    <w:abstractNumId w:val="11"/>
  </w:num>
  <w:num w:numId="9">
    <w:abstractNumId w:val="29"/>
  </w:num>
  <w:num w:numId="10">
    <w:abstractNumId w:val="17"/>
  </w:num>
  <w:num w:numId="11">
    <w:abstractNumId w:val="20"/>
  </w:num>
  <w:num w:numId="12">
    <w:abstractNumId w:val="14"/>
  </w:num>
  <w:num w:numId="13">
    <w:abstractNumId w:val="13"/>
  </w:num>
  <w:num w:numId="14">
    <w:abstractNumId w:val="15"/>
  </w:num>
  <w:num w:numId="15">
    <w:abstractNumId w:val="1"/>
  </w:num>
  <w:num w:numId="16">
    <w:abstractNumId w:val="12"/>
  </w:num>
  <w:num w:numId="17">
    <w:abstractNumId w:val="0"/>
  </w:num>
  <w:num w:numId="18">
    <w:abstractNumId w:val="25"/>
  </w:num>
  <w:num w:numId="19">
    <w:abstractNumId w:val="9"/>
  </w:num>
  <w:num w:numId="20">
    <w:abstractNumId w:val="6"/>
  </w:num>
  <w:num w:numId="21">
    <w:abstractNumId w:val="3"/>
  </w:num>
  <w:num w:numId="22">
    <w:abstractNumId w:val="2"/>
  </w:num>
  <w:num w:numId="23">
    <w:abstractNumId w:val="4"/>
  </w:num>
  <w:num w:numId="24">
    <w:abstractNumId w:val="7"/>
  </w:num>
  <w:num w:numId="25">
    <w:abstractNumId w:val="8"/>
  </w:num>
  <w:num w:numId="26">
    <w:abstractNumId w:val="28"/>
  </w:num>
  <w:num w:numId="27">
    <w:abstractNumId w:val="18"/>
  </w:num>
  <w:num w:numId="28">
    <w:abstractNumId w:val="5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6966"/>
    <w:rsid w:val="00017785"/>
    <w:rsid w:val="00030299"/>
    <w:rsid w:val="00037C51"/>
    <w:rsid w:val="0004399F"/>
    <w:rsid w:val="00056081"/>
    <w:rsid w:val="00057B3D"/>
    <w:rsid w:val="000645A5"/>
    <w:rsid w:val="00071DB5"/>
    <w:rsid w:val="00074D87"/>
    <w:rsid w:val="0007505A"/>
    <w:rsid w:val="0008177B"/>
    <w:rsid w:val="00085287"/>
    <w:rsid w:val="0008627E"/>
    <w:rsid w:val="000A4E30"/>
    <w:rsid w:val="000A5024"/>
    <w:rsid w:val="000A6E67"/>
    <w:rsid w:val="000C38AF"/>
    <w:rsid w:val="000C5A77"/>
    <w:rsid w:val="000D282C"/>
    <w:rsid w:val="000D7412"/>
    <w:rsid w:val="000E3302"/>
    <w:rsid w:val="000E4EA0"/>
    <w:rsid w:val="000F1D23"/>
    <w:rsid w:val="000F6C68"/>
    <w:rsid w:val="000F7A08"/>
    <w:rsid w:val="00110230"/>
    <w:rsid w:val="001118FE"/>
    <w:rsid w:val="00117DA7"/>
    <w:rsid w:val="001423AC"/>
    <w:rsid w:val="00144677"/>
    <w:rsid w:val="001502EC"/>
    <w:rsid w:val="0015267F"/>
    <w:rsid w:val="00162437"/>
    <w:rsid w:val="00164AEF"/>
    <w:rsid w:val="00172DFC"/>
    <w:rsid w:val="00182741"/>
    <w:rsid w:val="00183232"/>
    <w:rsid w:val="0018365B"/>
    <w:rsid w:val="0018610E"/>
    <w:rsid w:val="00187913"/>
    <w:rsid w:val="00191CD3"/>
    <w:rsid w:val="00192B2E"/>
    <w:rsid w:val="001A1812"/>
    <w:rsid w:val="001B15A4"/>
    <w:rsid w:val="001C1B6A"/>
    <w:rsid w:val="001C73E2"/>
    <w:rsid w:val="001D1604"/>
    <w:rsid w:val="001D2427"/>
    <w:rsid w:val="001D6042"/>
    <w:rsid w:val="001E22C1"/>
    <w:rsid w:val="001E619F"/>
    <w:rsid w:val="001F4199"/>
    <w:rsid w:val="00205F02"/>
    <w:rsid w:val="0020617E"/>
    <w:rsid w:val="00211D4B"/>
    <w:rsid w:val="00211FEF"/>
    <w:rsid w:val="00214F8E"/>
    <w:rsid w:val="0021762C"/>
    <w:rsid w:val="002176F8"/>
    <w:rsid w:val="00223B07"/>
    <w:rsid w:val="0023274E"/>
    <w:rsid w:val="002418D9"/>
    <w:rsid w:val="002434E6"/>
    <w:rsid w:val="00244DAB"/>
    <w:rsid w:val="00245529"/>
    <w:rsid w:val="00251554"/>
    <w:rsid w:val="00264A97"/>
    <w:rsid w:val="002732E2"/>
    <w:rsid w:val="00274160"/>
    <w:rsid w:val="00274860"/>
    <w:rsid w:val="00275639"/>
    <w:rsid w:val="002774A8"/>
    <w:rsid w:val="0027779A"/>
    <w:rsid w:val="002866A9"/>
    <w:rsid w:val="002B0DCF"/>
    <w:rsid w:val="002B2D9F"/>
    <w:rsid w:val="002B454D"/>
    <w:rsid w:val="002B59DC"/>
    <w:rsid w:val="002B5D4D"/>
    <w:rsid w:val="002C4E98"/>
    <w:rsid w:val="002C6708"/>
    <w:rsid w:val="002D005D"/>
    <w:rsid w:val="002D209C"/>
    <w:rsid w:val="002D5977"/>
    <w:rsid w:val="002E6A11"/>
    <w:rsid w:val="002F34AF"/>
    <w:rsid w:val="002F479E"/>
    <w:rsid w:val="002F58E4"/>
    <w:rsid w:val="00303823"/>
    <w:rsid w:val="00306690"/>
    <w:rsid w:val="00320B2B"/>
    <w:rsid w:val="00320D01"/>
    <w:rsid w:val="0032527B"/>
    <w:rsid w:val="0033219E"/>
    <w:rsid w:val="0033504C"/>
    <w:rsid w:val="00343D44"/>
    <w:rsid w:val="00351C13"/>
    <w:rsid w:val="003559DB"/>
    <w:rsid w:val="00356638"/>
    <w:rsid w:val="00373946"/>
    <w:rsid w:val="00390FBF"/>
    <w:rsid w:val="00391C6E"/>
    <w:rsid w:val="00393716"/>
    <w:rsid w:val="003A6037"/>
    <w:rsid w:val="003A7692"/>
    <w:rsid w:val="003B374D"/>
    <w:rsid w:val="003B3808"/>
    <w:rsid w:val="003B7C16"/>
    <w:rsid w:val="003D0BDA"/>
    <w:rsid w:val="003F3551"/>
    <w:rsid w:val="003F36AC"/>
    <w:rsid w:val="00403870"/>
    <w:rsid w:val="00404658"/>
    <w:rsid w:val="0041684E"/>
    <w:rsid w:val="00421D37"/>
    <w:rsid w:val="00422ADF"/>
    <w:rsid w:val="004302B2"/>
    <w:rsid w:val="00430AB7"/>
    <w:rsid w:val="0043686E"/>
    <w:rsid w:val="004400F3"/>
    <w:rsid w:val="004402C0"/>
    <w:rsid w:val="004449E1"/>
    <w:rsid w:val="00444AC2"/>
    <w:rsid w:val="00445AAD"/>
    <w:rsid w:val="00454833"/>
    <w:rsid w:val="004657AB"/>
    <w:rsid w:val="00467234"/>
    <w:rsid w:val="004803FC"/>
    <w:rsid w:val="00480605"/>
    <w:rsid w:val="00482025"/>
    <w:rsid w:val="00487530"/>
    <w:rsid w:val="00492994"/>
    <w:rsid w:val="0049449F"/>
    <w:rsid w:val="004A0CF2"/>
    <w:rsid w:val="004A2974"/>
    <w:rsid w:val="004C4FE8"/>
    <w:rsid w:val="004D33FD"/>
    <w:rsid w:val="004D48D7"/>
    <w:rsid w:val="004D70D4"/>
    <w:rsid w:val="004E3D96"/>
    <w:rsid w:val="004F2848"/>
    <w:rsid w:val="004F6C83"/>
    <w:rsid w:val="004F76C0"/>
    <w:rsid w:val="00507E65"/>
    <w:rsid w:val="00510138"/>
    <w:rsid w:val="0052044A"/>
    <w:rsid w:val="00522225"/>
    <w:rsid w:val="00523241"/>
    <w:rsid w:val="0053345F"/>
    <w:rsid w:val="00545210"/>
    <w:rsid w:val="00546421"/>
    <w:rsid w:val="005515F7"/>
    <w:rsid w:val="00554BA7"/>
    <w:rsid w:val="005551CB"/>
    <w:rsid w:val="00563D74"/>
    <w:rsid w:val="0057031B"/>
    <w:rsid w:val="00573789"/>
    <w:rsid w:val="0057691A"/>
    <w:rsid w:val="005825E8"/>
    <w:rsid w:val="005849B4"/>
    <w:rsid w:val="005933A1"/>
    <w:rsid w:val="00594AAA"/>
    <w:rsid w:val="005A07F4"/>
    <w:rsid w:val="005A0EA4"/>
    <w:rsid w:val="005A2F68"/>
    <w:rsid w:val="005A4191"/>
    <w:rsid w:val="005B25D4"/>
    <w:rsid w:val="005B37EB"/>
    <w:rsid w:val="005B5EAB"/>
    <w:rsid w:val="005B5FDD"/>
    <w:rsid w:val="005B789F"/>
    <w:rsid w:val="005D7099"/>
    <w:rsid w:val="005D7C10"/>
    <w:rsid w:val="005E3A48"/>
    <w:rsid w:val="005F3A25"/>
    <w:rsid w:val="005F7327"/>
    <w:rsid w:val="00600E19"/>
    <w:rsid w:val="00603355"/>
    <w:rsid w:val="0060635E"/>
    <w:rsid w:val="00610555"/>
    <w:rsid w:val="00610F3F"/>
    <w:rsid w:val="00611FD0"/>
    <w:rsid w:val="00613179"/>
    <w:rsid w:val="006327A9"/>
    <w:rsid w:val="006423BB"/>
    <w:rsid w:val="00645313"/>
    <w:rsid w:val="00646BDF"/>
    <w:rsid w:val="00650FA0"/>
    <w:rsid w:val="00666A0B"/>
    <w:rsid w:val="0066770B"/>
    <w:rsid w:val="006821CF"/>
    <w:rsid w:val="00687D6F"/>
    <w:rsid w:val="00691040"/>
    <w:rsid w:val="006A6E3B"/>
    <w:rsid w:val="006B32C0"/>
    <w:rsid w:val="006C4815"/>
    <w:rsid w:val="006C4B87"/>
    <w:rsid w:val="006C5AAD"/>
    <w:rsid w:val="006D1CD2"/>
    <w:rsid w:val="006E22DE"/>
    <w:rsid w:val="006E73C2"/>
    <w:rsid w:val="006E7DF7"/>
    <w:rsid w:val="006F0D85"/>
    <w:rsid w:val="006F1412"/>
    <w:rsid w:val="006F2AF4"/>
    <w:rsid w:val="006F435B"/>
    <w:rsid w:val="0070169D"/>
    <w:rsid w:val="007026A8"/>
    <w:rsid w:val="00711110"/>
    <w:rsid w:val="007208E4"/>
    <w:rsid w:val="0075220F"/>
    <w:rsid w:val="0076008B"/>
    <w:rsid w:val="007610C7"/>
    <w:rsid w:val="00763FA9"/>
    <w:rsid w:val="00767057"/>
    <w:rsid w:val="007708CA"/>
    <w:rsid w:val="00775BBE"/>
    <w:rsid w:val="00777438"/>
    <w:rsid w:val="00781251"/>
    <w:rsid w:val="00783ADC"/>
    <w:rsid w:val="007904C7"/>
    <w:rsid w:val="00792252"/>
    <w:rsid w:val="007A02E0"/>
    <w:rsid w:val="007A6465"/>
    <w:rsid w:val="007A7409"/>
    <w:rsid w:val="007B55AD"/>
    <w:rsid w:val="007D4A7E"/>
    <w:rsid w:val="007D7561"/>
    <w:rsid w:val="007E1662"/>
    <w:rsid w:val="007F0F52"/>
    <w:rsid w:val="00801F15"/>
    <w:rsid w:val="00802A43"/>
    <w:rsid w:val="008124D9"/>
    <w:rsid w:val="0081525D"/>
    <w:rsid w:val="008175AE"/>
    <w:rsid w:val="00834082"/>
    <w:rsid w:val="00847BD7"/>
    <w:rsid w:val="00850848"/>
    <w:rsid w:val="00862DC6"/>
    <w:rsid w:val="00867669"/>
    <w:rsid w:val="008733FF"/>
    <w:rsid w:val="00874819"/>
    <w:rsid w:val="00874DE5"/>
    <w:rsid w:val="00886274"/>
    <w:rsid w:val="008906D7"/>
    <w:rsid w:val="008926E9"/>
    <w:rsid w:val="0089567E"/>
    <w:rsid w:val="008A27C4"/>
    <w:rsid w:val="008A3852"/>
    <w:rsid w:val="008A50B9"/>
    <w:rsid w:val="008A52DF"/>
    <w:rsid w:val="008A5BBE"/>
    <w:rsid w:val="008B7814"/>
    <w:rsid w:val="008C3A85"/>
    <w:rsid w:val="008C658E"/>
    <w:rsid w:val="008D025B"/>
    <w:rsid w:val="008D073A"/>
    <w:rsid w:val="008E1724"/>
    <w:rsid w:val="00900368"/>
    <w:rsid w:val="00901456"/>
    <w:rsid w:val="00912DA1"/>
    <w:rsid w:val="00930D66"/>
    <w:rsid w:val="00940129"/>
    <w:rsid w:val="00946FB7"/>
    <w:rsid w:val="00950F62"/>
    <w:rsid w:val="00952E47"/>
    <w:rsid w:val="00955ABC"/>
    <w:rsid w:val="0095698B"/>
    <w:rsid w:val="00956E21"/>
    <w:rsid w:val="0096095B"/>
    <w:rsid w:val="0096132A"/>
    <w:rsid w:val="0096660E"/>
    <w:rsid w:val="00970D29"/>
    <w:rsid w:val="009748D0"/>
    <w:rsid w:val="0097629E"/>
    <w:rsid w:val="0098040C"/>
    <w:rsid w:val="00993CFD"/>
    <w:rsid w:val="009948FC"/>
    <w:rsid w:val="009962A0"/>
    <w:rsid w:val="009A4E90"/>
    <w:rsid w:val="009B2996"/>
    <w:rsid w:val="009C0223"/>
    <w:rsid w:val="009C66C7"/>
    <w:rsid w:val="009D439F"/>
    <w:rsid w:val="009D4C1E"/>
    <w:rsid w:val="009E356D"/>
    <w:rsid w:val="009F1131"/>
    <w:rsid w:val="009F6A2C"/>
    <w:rsid w:val="009F7F30"/>
    <w:rsid w:val="00A03C5C"/>
    <w:rsid w:val="00A0775B"/>
    <w:rsid w:val="00A11500"/>
    <w:rsid w:val="00A32EC0"/>
    <w:rsid w:val="00A3703F"/>
    <w:rsid w:val="00A43BC7"/>
    <w:rsid w:val="00A474A5"/>
    <w:rsid w:val="00A62CBA"/>
    <w:rsid w:val="00A70174"/>
    <w:rsid w:val="00A805FF"/>
    <w:rsid w:val="00A833E5"/>
    <w:rsid w:val="00A9289B"/>
    <w:rsid w:val="00A9753E"/>
    <w:rsid w:val="00AA4C16"/>
    <w:rsid w:val="00AC141D"/>
    <w:rsid w:val="00AC397C"/>
    <w:rsid w:val="00AC43D4"/>
    <w:rsid w:val="00AD01AC"/>
    <w:rsid w:val="00AD4199"/>
    <w:rsid w:val="00AE1454"/>
    <w:rsid w:val="00AE1599"/>
    <w:rsid w:val="00AF4D4A"/>
    <w:rsid w:val="00B03466"/>
    <w:rsid w:val="00B05921"/>
    <w:rsid w:val="00B14611"/>
    <w:rsid w:val="00B2241A"/>
    <w:rsid w:val="00B261F3"/>
    <w:rsid w:val="00B4138C"/>
    <w:rsid w:val="00B4254D"/>
    <w:rsid w:val="00B503F8"/>
    <w:rsid w:val="00B5706E"/>
    <w:rsid w:val="00B715B0"/>
    <w:rsid w:val="00B71FE3"/>
    <w:rsid w:val="00B732DD"/>
    <w:rsid w:val="00B748F6"/>
    <w:rsid w:val="00B85E89"/>
    <w:rsid w:val="00B9113B"/>
    <w:rsid w:val="00B968FE"/>
    <w:rsid w:val="00B96B30"/>
    <w:rsid w:val="00BA01B7"/>
    <w:rsid w:val="00BA78BB"/>
    <w:rsid w:val="00BB584A"/>
    <w:rsid w:val="00BC4431"/>
    <w:rsid w:val="00BC5F08"/>
    <w:rsid w:val="00BD308C"/>
    <w:rsid w:val="00BD5BCE"/>
    <w:rsid w:val="00BE4440"/>
    <w:rsid w:val="00BE781C"/>
    <w:rsid w:val="00BF1007"/>
    <w:rsid w:val="00BF57C1"/>
    <w:rsid w:val="00C02076"/>
    <w:rsid w:val="00C048D9"/>
    <w:rsid w:val="00C0499D"/>
    <w:rsid w:val="00C105A9"/>
    <w:rsid w:val="00C114BF"/>
    <w:rsid w:val="00C217D5"/>
    <w:rsid w:val="00C24434"/>
    <w:rsid w:val="00C3421C"/>
    <w:rsid w:val="00C37B88"/>
    <w:rsid w:val="00C445B5"/>
    <w:rsid w:val="00C54765"/>
    <w:rsid w:val="00C55CC7"/>
    <w:rsid w:val="00C5662B"/>
    <w:rsid w:val="00C66765"/>
    <w:rsid w:val="00C82A4F"/>
    <w:rsid w:val="00C83EB8"/>
    <w:rsid w:val="00CA27D0"/>
    <w:rsid w:val="00CA5E74"/>
    <w:rsid w:val="00CB6DA6"/>
    <w:rsid w:val="00CC0917"/>
    <w:rsid w:val="00CC2D2B"/>
    <w:rsid w:val="00CC7EF0"/>
    <w:rsid w:val="00CD120C"/>
    <w:rsid w:val="00CD3BBF"/>
    <w:rsid w:val="00CE1AF0"/>
    <w:rsid w:val="00CF3937"/>
    <w:rsid w:val="00CF47E6"/>
    <w:rsid w:val="00D02748"/>
    <w:rsid w:val="00D13ACE"/>
    <w:rsid w:val="00D20131"/>
    <w:rsid w:val="00D23B24"/>
    <w:rsid w:val="00D346BD"/>
    <w:rsid w:val="00D405AA"/>
    <w:rsid w:val="00D440CD"/>
    <w:rsid w:val="00D46D9F"/>
    <w:rsid w:val="00D5593F"/>
    <w:rsid w:val="00D56B91"/>
    <w:rsid w:val="00D5703F"/>
    <w:rsid w:val="00D63255"/>
    <w:rsid w:val="00D64FBE"/>
    <w:rsid w:val="00D65B49"/>
    <w:rsid w:val="00D74725"/>
    <w:rsid w:val="00D76EAF"/>
    <w:rsid w:val="00D8114A"/>
    <w:rsid w:val="00D830F0"/>
    <w:rsid w:val="00D8531A"/>
    <w:rsid w:val="00D876D2"/>
    <w:rsid w:val="00D91EF3"/>
    <w:rsid w:val="00D930CC"/>
    <w:rsid w:val="00DA4A3C"/>
    <w:rsid w:val="00DB2159"/>
    <w:rsid w:val="00DC58B7"/>
    <w:rsid w:val="00DC6AE1"/>
    <w:rsid w:val="00DC7819"/>
    <w:rsid w:val="00DD1C12"/>
    <w:rsid w:val="00DD5229"/>
    <w:rsid w:val="00DD6354"/>
    <w:rsid w:val="00DE2B72"/>
    <w:rsid w:val="00DE4C1F"/>
    <w:rsid w:val="00DE4DFC"/>
    <w:rsid w:val="00DE6141"/>
    <w:rsid w:val="00DE7A4A"/>
    <w:rsid w:val="00DF2B30"/>
    <w:rsid w:val="00E014C4"/>
    <w:rsid w:val="00E13419"/>
    <w:rsid w:val="00E3166D"/>
    <w:rsid w:val="00E324CB"/>
    <w:rsid w:val="00E47518"/>
    <w:rsid w:val="00E54B7C"/>
    <w:rsid w:val="00E63E10"/>
    <w:rsid w:val="00E640A3"/>
    <w:rsid w:val="00E81BFF"/>
    <w:rsid w:val="00E81C58"/>
    <w:rsid w:val="00E8504B"/>
    <w:rsid w:val="00EA3A25"/>
    <w:rsid w:val="00EB6A56"/>
    <w:rsid w:val="00EC0E71"/>
    <w:rsid w:val="00EC3463"/>
    <w:rsid w:val="00EE7397"/>
    <w:rsid w:val="00EF0638"/>
    <w:rsid w:val="00F01A75"/>
    <w:rsid w:val="00F03828"/>
    <w:rsid w:val="00F12A2E"/>
    <w:rsid w:val="00F21C73"/>
    <w:rsid w:val="00F3233C"/>
    <w:rsid w:val="00F35713"/>
    <w:rsid w:val="00F513A4"/>
    <w:rsid w:val="00F54E99"/>
    <w:rsid w:val="00F57DDA"/>
    <w:rsid w:val="00F65259"/>
    <w:rsid w:val="00F67EBE"/>
    <w:rsid w:val="00F7238F"/>
    <w:rsid w:val="00F72FCB"/>
    <w:rsid w:val="00F856B4"/>
    <w:rsid w:val="00F91A45"/>
    <w:rsid w:val="00F96353"/>
    <w:rsid w:val="00FA191D"/>
    <w:rsid w:val="00FB2893"/>
    <w:rsid w:val="00FB7D35"/>
    <w:rsid w:val="00FC14E0"/>
    <w:rsid w:val="00FC7EE5"/>
    <w:rsid w:val="00FD3C01"/>
    <w:rsid w:val="00FD6AFC"/>
    <w:rsid w:val="00FD7D1F"/>
    <w:rsid w:val="00FF0475"/>
    <w:rsid w:val="00FF36F5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AA547"/>
  <w15:docId w15:val="{933A1F80-EE49-4404-88AB-AA141DED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5F3A25"/>
    <w:pPr>
      <w:ind w:firstLine="709"/>
      <w:jc w:val="both"/>
    </w:pPr>
    <w:rPr>
      <w:sz w:val="24"/>
    </w:rPr>
  </w:style>
  <w:style w:type="paragraph" w:styleId="a6">
    <w:name w:val="Body Text Indent"/>
    <w:basedOn w:val="a"/>
    <w:link w:val="a7"/>
    <w:rsid w:val="00611FD0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D346BD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a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b">
    <w:name w:val="header"/>
    <w:basedOn w:val="a"/>
    <w:link w:val="ac"/>
    <w:unhideWhenUsed/>
    <w:rsid w:val="0018323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83232"/>
    <w:rPr>
      <w:rFonts w:ascii="Times New Roman" w:hAnsi="Times New Roman" w:cs="Times New Roman"/>
    </w:rPr>
  </w:style>
  <w:style w:type="paragraph" w:styleId="ad">
    <w:name w:val="footer"/>
    <w:basedOn w:val="a"/>
    <w:link w:val="ae"/>
    <w:unhideWhenUsed/>
    <w:rsid w:val="001832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83232"/>
    <w:rPr>
      <w:rFonts w:ascii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AF4D4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4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EE85B-3554-42BA-97DF-6669C7266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8C8D6-981E-4431-ACE4-6A7F0DF2A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D0C516-8B7F-4F79-A8A4-3D20EABD2B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441DECC-FBD4-44E7-87FC-920C77D6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АУОТ.dot</Template>
  <TotalTime>158</TotalTime>
  <Pages>8</Pages>
  <Words>2430</Words>
  <Characters>16400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18793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Ivanov_AN</dc:creator>
  <cp:keywords/>
  <cp:lastModifiedBy>Игнатова Екатерина Александровна</cp:lastModifiedBy>
  <cp:revision>8</cp:revision>
  <cp:lastPrinted>2022-09-14T08:13:00Z</cp:lastPrinted>
  <dcterms:created xsi:type="dcterms:W3CDTF">2022-10-17T07:54:00Z</dcterms:created>
  <dcterms:modified xsi:type="dcterms:W3CDTF">2022-10-17T10:30:00Z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